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424" w14:textId="77777777" w:rsidR="000C7811" w:rsidRPr="001C7AB4" w:rsidRDefault="000C7811" w:rsidP="000C7811">
      <w:pPr>
        <w:spacing w:line="600" w:lineRule="exact"/>
        <w:jc w:val="left"/>
        <w:textAlignment w:val="auto"/>
        <w:rPr>
          <w:rFonts w:ascii="方正仿宋_GBK" w:eastAsia="方正仿宋_GBK" w:hAnsi="方正仿宋_GBK" w:hint="eastAsia"/>
          <w:kern w:val="0"/>
          <w:sz w:val="32"/>
          <w:szCs w:val="32"/>
        </w:rPr>
      </w:pPr>
      <w:r w:rsidRPr="001C7AB4">
        <w:rPr>
          <w:rFonts w:ascii="方正仿宋_GBK" w:eastAsia="方正仿宋_GBK" w:hAnsi="方正仿宋_GBK"/>
          <w:kern w:val="0"/>
          <w:sz w:val="32"/>
          <w:szCs w:val="32"/>
        </w:rPr>
        <w:t>附件1</w:t>
      </w:r>
    </w:p>
    <w:p w14:paraId="36B474B6" w14:textId="77777777" w:rsidR="000C7811" w:rsidRPr="00B937E6" w:rsidRDefault="000C7811" w:rsidP="000C7811">
      <w:pPr>
        <w:widowControl w:val="0"/>
        <w:spacing w:line="600" w:lineRule="exact"/>
        <w:jc w:val="center"/>
        <w:textAlignment w:val="auto"/>
        <w:rPr>
          <w:rFonts w:eastAsia="方正小标宋_GBK"/>
          <w:sz w:val="44"/>
          <w:szCs w:val="44"/>
        </w:rPr>
      </w:pPr>
      <w:r w:rsidRPr="00B937E6">
        <w:rPr>
          <w:rFonts w:eastAsia="方正小标宋_GBK"/>
          <w:sz w:val="44"/>
          <w:szCs w:val="44"/>
        </w:rPr>
        <w:t>202</w:t>
      </w:r>
      <w:r w:rsidRPr="00B937E6">
        <w:rPr>
          <w:rFonts w:eastAsia="方正小标宋_GBK" w:hint="eastAsia"/>
          <w:sz w:val="44"/>
          <w:szCs w:val="44"/>
        </w:rPr>
        <w:t>4</w:t>
      </w:r>
      <w:r w:rsidRPr="00B937E6">
        <w:rPr>
          <w:rFonts w:eastAsia="方正小标宋_GBK"/>
          <w:sz w:val="44"/>
          <w:szCs w:val="44"/>
        </w:rPr>
        <w:t>年江苏省妇幼保健协会科研课题立项名单</w:t>
      </w:r>
    </w:p>
    <w:tbl>
      <w:tblPr>
        <w:tblpPr w:leftFromText="180" w:rightFromText="180" w:vertAnchor="text" w:horzAnchor="page" w:tblpXSpec="center" w:tblpY="532"/>
        <w:tblOverlap w:val="never"/>
        <w:tblW w:w="5212" w:type="pct"/>
        <w:jc w:val="center"/>
        <w:tblLook w:val="04A0" w:firstRow="1" w:lastRow="0" w:firstColumn="1" w:lastColumn="0" w:noHBand="0" w:noVBand="1"/>
      </w:tblPr>
      <w:tblGrid>
        <w:gridCol w:w="1473"/>
        <w:gridCol w:w="4703"/>
        <w:gridCol w:w="1030"/>
        <w:gridCol w:w="2474"/>
      </w:tblGrid>
      <w:tr w:rsidR="000C7811" w:rsidRPr="00B937E6" w14:paraId="0F54DA1C" w14:textId="77777777" w:rsidTr="00833C8C">
        <w:trPr>
          <w:trHeight w:val="544"/>
          <w:jc w:val="center"/>
        </w:trPr>
        <w:tc>
          <w:tcPr>
            <w:tcW w:w="761" w:type="pct"/>
            <w:tcBorders>
              <w:top w:val="single" w:sz="6" w:space="0" w:color="auto"/>
              <w:left w:val="single" w:sz="6" w:space="0" w:color="auto"/>
              <w:bottom w:val="single" w:sz="4" w:space="0" w:color="auto"/>
              <w:right w:val="single" w:sz="6" w:space="0" w:color="auto"/>
              <w:tl2br w:val="nil"/>
              <w:tr2bl w:val="nil"/>
            </w:tcBorders>
            <w:vAlign w:val="center"/>
          </w:tcPr>
          <w:p w14:paraId="43EE38DE" w14:textId="77777777" w:rsidR="000C7811" w:rsidRPr="00B937E6" w:rsidRDefault="000C7811" w:rsidP="00833C8C">
            <w:pPr>
              <w:widowControl w:val="0"/>
              <w:snapToGrid w:val="0"/>
              <w:jc w:val="center"/>
              <w:rPr>
                <w:rFonts w:eastAsia="方正黑体_GBK"/>
                <w:color w:val="000000"/>
                <w:sz w:val="24"/>
                <w:szCs w:val="24"/>
              </w:rPr>
            </w:pPr>
            <w:r w:rsidRPr="00B937E6">
              <w:rPr>
                <w:rFonts w:eastAsia="方正黑体_GBK"/>
                <w:color w:val="000000"/>
                <w:sz w:val="24"/>
                <w:szCs w:val="24"/>
              </w:rPr>
              <w:t>编号</w:t>
            </w:r>
          </w:p>
        </w:tc>
        <w:tc>
          <w:tcPr>
            <w:tcW w:w="2429" w:type="pct"/>
            <w:tcBorders>
              <w:top w:val="single" w:sz="6" w:space="0" w:color="auto"/>
              <w:left w:val="single" w:sz="6" w:space="0" w:color="auto"/>
              <w:bottom w:val="single" w:sz="4" w:space="0" w:color="auto"/>
              <w:right w:val="single" w:sz="6" w:space="0" w:color="auto"/>
              <w:tl2br w:val="nil"/>
              <w:tr2bl w:val="nil"/>
            </w:tcBorders>
            <w:vAlign w:val="center"/>
          </w:tcPr>
          <w:p w14:paraId="250872D1" w14:textId="77777777" w:rsidR="000C7811" w:rsidRPr="00B937E6" w:rsidRDefault="000C7811" w:rsidP="00833C8C">
            <w:pPr>
              <w:widowControl w:val="0"/>
              <w:snapToGrid w:val="0"/>
              <w:jc w:val="center"/>
              <w:rPr>
                <w:rFonts w:eastAsia="方正黑体_GBK"/>
                <w:color w:val="000000"/>
                <w:sz w:val="24"/>
                <w:szCs w:val="24"/>
              </w:rPr>
            </w:pPr>
            <w:r w:rsidRPr="00B937E6">
              <w:rPr>
                <w:rFonts w:eastAsia="方正黑体_GBK" w:hint="eastAsia"/>
                <w:color w:val="000000"/>
                <w:sz w:val="24"/>
                <w:szCs w:val="24"/>
              </w:rPr>
              <w:t>课题</w:t>
            </w:r>
            <w:r w:rsidRPr="00B937E6">
              <w:rPr>
                <w:rFonts w:eastAsia="方正黑体_GBK"/>
                <w:color w:val="000000"/>
                <w:sz w:val="24"/>
                <w:szCs w:val="24"/>
              </w:rPr>
              <w:t>名称</w:t>
            </w:r>
          </w:p>
        </w:tc>
        <w:tc>
          <w:tcPr>
            <w:tcW w:w="532" w:type="pct"/>
            <w:tcBorders>
              <w:top w:val="single" w:sz="6" w:space="0" w:color="auto"/>
              <w:left w:val="single" w:sz="6" w:space="0" w:color="auto"/>
              <w:bottom w:val="single" w:sz="4" w:space="0" w:color="auto"/>
              <w:right w:val="single" w:sz="6" w:space="0" w:color="auto"/>
              <w:tl2br w:val="nil"/>
              <w:tr2bl w:val="nil"/>
            </w:tcBorders>
            <w:vAlign w:val="center"/>
          </w:tcPr>
          <w:p w14:paraId="5029916B" w14:textId="77777777" w:rsidR="000C7811" w:rsidRPr="00B937E6" w:rsidRDefault="000C7811" w:rsidP="00833C8C">
            <w:pPr>
              <w:widowControl w:val="0"/>
              <w:snapToGrid w:val="0"/>
              <w:jc w:val="center"/>
              <w:rPr>
                <w:rFonts w:eastAsia="方正黑体_GBK"/>
                <w:color w:val="000000"/>
                <w:sz w:val="24"/>
                <w:szCs w:val="24"/>
              </w:rPr>
            </w:pPr>
            <w:r w:rsidRPr="00B937E6">
              <w:rPr>
                <w:rFonts w:eastAsia="方正黑体_GBK"/>
                <w:color w:val="000000"/>
                <w:sz w:val="24"/>
                <w:szCs w:val="24"/>
              </w:rPr>
              <w:t>负责人</w:t>
            </w:r>
          </w:p>
        </w:tc>
        <w:tc>
          <w:tcPr>
            <w:tcW w:w="1278" w:type="pct"/>
            <w:tcBorders>
              <w:top w:val="single" w:sz="6" w:space="0" w:color="auto"/>
              <w:left w:val="single" w:sz="6" w:space="0" w:color="auto"/>
              <w:bottom w:val="single" w:sz="4" w:space="0" w:color="auto"/>
              <w:right w:val="single" w:sz="6" w:space="0" w:color="auto"/>
              <w:tl2br w:val="nil"/>
              <w:tr2bl w:val="nil"/>
            </w:tcBorders>
            <w:vAlign w:val="center"/>
          </w:tcPr>
          <w:p w14:paraId="65BC9960" w14:textId="77777777" w:rsidR="000C7811" w:rsidRPr="00B937E6" w:rsidRDefault="000C7811" w:rsidP="00833C8C">
            <w:pPr>
              <w:widowControl w:val="0"/>
              <w:snapToGrid w:val="0"/>
              <w:jc w:val="center"/>
              <w:rPr>
                <w:rFonts w:eastAsia="方正黑体_GBK"/>
                <w:color w:val="000000"/>
                <w:sz w:val="24"/>
                <w:szCs w:val="24"/>
              </w:rPr>
            </w:pPr>
            <w:r w:rsidRPr="00B937E6">
              <w:rPr>
                <w:rFonts w:eastAsia="方正黑体_GBK"/>
                <w:color w:val="000000"/>
                <w:sz w:val="24"/>
                <w:szCs w:val="24"/>
              </w:rPr>
              <w:t>申报单位</w:t>
            </w:r>
          </w:p>
        </w:tc>
      </w:tr>
      <w:tr w:rsidR="000C7811" w:rsidRPr="00B937E6" w14:paraId="0703C4F3" w14:textId="77777777" w:rsidTr="00833C8C">
        <w:trPr>
          <w:trHeight w:val="700"/>
          <w:jc w:val="center"/>
        </w:trPr>
        <w:tc>
          <w:tcPr>
            <w:tcW w:w="761" w:type="pct"/>
            <w:tcBorders>
              <w:top w:val="single" w:sz="4" w:space="0" w:color="auto"/>
              <w:left w:val="single" w:sz="4" w:space="0" w:color="auto"/>
              <w:bottom w:val="single" w:sz="4" w:space="0" w:color="auto"/>
              <w:right w:val="single" w:sz="4" w:space="0" w:color="auto"/>
            </w:tcBorders>
            <w:vAlign w:val="center"/>
          </w:tcPr>
          <w:p w14:paraId="45401CAB"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FYX202401</w:t>
            </w:r>
          </w:p>
        </w:tc>
        <w:tc>
          <w:tcPr>
            <w:tcW w:w="2429" w:type="pct"/>
            <w:tcBorders>
              <w:top w:val="single" w:sz="4" w:space="0" w:color="auto"/>
              <w:left w:val="nil"/>
              <w:bottom w:val="single" w:sz="4" w:space="0" w:color="auto"/>
              <w:right w:val="single" w:sz="4" w:space="0" w:color="auto"/>
            </w:tcBorders>
            <w:vAlign w:val="center"/>
          </w:tcPr>
          <w:p w14:paraId="4798A450" w14:textId="77777777" w:rsidR="000C7811" w:rsidRPr="00B937E6" w:rsidRDefault="000C7811"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以自调节、四腔、双压迫球囊为基础的剖宫产瘢痕妊娠止血模式的构建及疗效验证的临床研究</w:t>
            </w:r>
          </w:p>
        </w:tc>
        <w:tc>
          <w:tcPr>
            <w:tcW w:w="532" w:type="pct"/>
            <w:tcBorders>
              <w:top w:val="single" w:sz="4" w:space="0" w:color="auto"/>
              <w:left w:val="nil"/>
              <w:bottom w:val="single" w:sz="4" w:space="0" w:color="auto"/>
              <w:right w:val="single" w:sz="4" w:space="0" w:color="auto"/>
            </w:tcBorders>
            <w:vAlign w:val="center"/>
          </w:tcPr>
          <w:p w14:paraId="45E462E2" w14:textId="77777777" w:rsidR="000C7811" w:rsidRPr="00B937E6" w:rsidRDefault="000C7811" w:rsidP="000A289E">
            <w:pPr>
              <w:jc w:val="center"/>
              <w:textAlignment w:val="auto"/>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姚军</w:t>
            </w:r>
          </w:p>
        </w:tc>
        <w:tc>
          <w:tcPr>
            <w:tcW w:w="1278" w:type="pct"/>
            <w:tcBorders>
              <w:top w:val="single" w:sz="4" w:space="0" w:color="auto"/>
              <w:left w:val="nil"/>
              <w:bottom w:val="single" w:sz="4" w:space="0" w:color="auto"/>
              <w:right w:val="single" w:sz="4" w:space="0" w:color="auto"/>
            </w:tcBorders>
            <w:vAlign w:val="center"/>
          </w:tcPr>
          <w:p w14:paraId="65B25F6D" w14:textId="77777777" w:rsidR="000C7811" w:rsidRPr="00B937E6" w:rsidRDefault="000C7811" w:rsidP="000A289E">
            <w:pPr>
              <w:jc w:val="center"/>
              <w:textAlignment w:val="auto"/>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连云港市妇幼保健院</w:t>
            </w:r>
          </w:p>
        </w:tc>
      </w:tr>
      <w:tr w:rsidR="000C7811" w:rsidRPr="00B937E6" w14:paraId="115FDB56"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36A7446B"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FYX202402</w:t>
            </w:r>
          </w:p>
        </w:tc>
        <w:tc>
          <w:tcPr>
            <w:tcW w:w="2429" w:type="pct"/>
            <w:tcBorders>
              <w:top w:val="nil"/>
              <w:left w:val="nil"/>
              <w:bottom w:val="single" w:sz="4" w:space="0" w:color="auto"/>
              <w:right w:val="single" w:sz="4" w:space="0" w:color="auto"/>
            </w:tcBorders>
            <w:vAlign w:val="center"/>
          </w:tcPr>
          <w:p w14:paraId="49F881CE" w14:textId="77777777" w:rsidR="000C7811" w:rsidRPr="00B937E6" w:rsidRDefault="000C7811" w:rsidP="000A289E">
            <w:pPr>
              <w:jc w:val="left"/>
              <w:textAlignment w:val="center"/>
              <w:rPr>
                <w:rFonts w:ascii="方正仿宋_GBK" w:eastAsia="方正仿宋_GBK" w:hAnsi="方正仿宋_GBK" w:cs="宋体" w:hint="eastAsia"/>
                <w:color w:val="000000"/>
                <w:kern w:val="0"/>
                <w:sz w:val="24"/>
                <w:szCs w:val="24"/>
              </w:rPr>
            </w:pPr>
            <w:bookmarkStart w:id="0" w:name="RANGE!D4"/>
            <w:r w:rsidRPr="00B937E6">
              <w:rPr>
                <w:rFonts w:ascii="方正仿宋_GBK" w:eastAsia="方正仿宋_GBK" w:hAnsi="方正仿宋_GBK" w:cs="宋体" w:hint="eastAsia"/>
                <w:color w:val="000000"/>
                <w:kern w:val="0"/>
                <w:sz w:val="24"/>
                <w:szCs w:val="24"/>
              </w:rPr>
              <w:t>TLR4在抗</w:t>
            </w:r>
            <w:r w:rsidRPr="00B937E6">
              <w:rPr>
                <w:rFonts w:ascii="Calibri" w:eastAsia="方正仿宋_GBK" w:hAnsi="Calibri" w:cs="Calibri"/>
                <w:color w:val="000000"/>
                <w:kern w:val="0"/>
                <w:sz w:val="24"/>
                <w:szCs w:val="24"/>
              </w:rPr>
              <w:t>β</w:t>
            </w:r>
            <w:r w:rsidRPr="00B937E6">
              <w:rPr>
                <w:rFonts w:ascii="方正仿宋_GBK" w:eastAsia="方正仿宋_GBK" w:hAnsi="方正仿宋_GBK" w:cs="宋体" w:hint="eastAsia"/>
                <w:color w:val="000000"/>
                <w:kern w:val="0"/>
                <w:sz w:val="24"/>
                <w:szCs w:val="24"/>
              </w:rPr>
              <w:t>2GPI抗体引起蜕膜NK细胞</w:t>
            </w:r>
          </w:p>
          <w:p w14:paraId="5D9899DF"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功能异常中的作用研究</w:t>
            </w:r>
            <w:bookmarkEnd w:id="0"/>
          </w:p>
        </w:tc>
        <w:tc>
          <w:tcPr>
            <w:tcW w:w="532" w:type="pct"/>
            <w:tcBorders>
              <w:top w:val="nil"/>
              <w:left w:val="nil"/>
              <w:bottom w:val="single" w:sz="4" w:space="0" w:color="auto"/>
              <w:right w:val="single" w:sz="4" w:space="0" w:color="auto"/>
            </w:tcBorders>
            <w:vAlign w:val="center"/>
          </w:tcPr>
          <w:p w14:paraId="4253D847" w14:textId="77777777" w:rsidR="000C7811" w:rsidRPr="00B937E6" w:rsidRDefault="000C7811"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何超</w:t>
            </w:r>
            <w:proofErr w:type="gramEnd"/>
          </w:p>
        </w:tc>
        <w:tc>
          <w:tcPr>
            <w:tcW w:w="1278" w:type="pct"/>
            <w:tcBorders>
              <w:top w:val="nil"/>
              <w:left w:val="nil"/>
              <w:bottom w:val="single" w:sz="4" w:space="0" w:color="auto"/>
              <w:right w:val="single" w:sz="4" w:space="0" w:color="auto"/>
            </w:tcBorders>
            <w:vAlign w:val="center"/>
          </w:tcPr>
          <w:p w14:paraId="259CF496"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镇江市妇幼保健院</w:t>
            </w:r>
          </w:p>
        </w:tc>
      </w:tr>
      <w:tr w:rsidR="000C7811" w:rsidRPr="00B937E6" w14:paraId="07C1DCC6"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56E389A"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FYX202403</w:t>
            </w:r>
          </w:p>
        </w:tc>
        <w:tc>
          <w:tcPr>
            <w:tcW w:w="2429" w:type="pct"/>
            <w:tcBorders>
              <w:top w:val="nil"/>
              <w:left w:val="nil"/>
              <w:bottom w:val="single" w:sz="4" w:space="0" w:color="auto"/>
              <w:right w:val="single" w:sz="4" w:space="0" w:color="auto"/>
            </w:tcBorders>
            <w:vAlign w:val="center"/>
          </w:tcPr>
          <w:p w14:paraId="107E34EE" w14:textId="77777777" w:rsidR="000C7811" w:rsidRPr="00B937E6" w:rsidRDefault="000C7811"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基于一步式CRISPR的B族链球菌床边</w:t>
            </w:r>
          </w:p>
          <w:p w14:paraId="54C13ECA"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快</w:t>
            </w:r>
            <w:proofErr w:type="gramStart"/>
            <w:r w:rsidRPr="00B937E6">
              <w:rPr>
                <w:rFonts w:ascii="方正仿宋_GBK" w:eastAsia="方正仿宋_GBK" w:hAnsi="方正仿宋_GBK" w:cs="宋体" w:hint="eastAsia"/>
                <w:color w:val="000000"/>
                <w:kern w:val="0"/>
                <w:sz w:val="24"/>
                <w:szCs w:val="24"/>
              </w:rPr>
              <w:t>筛系统</w:t>
            </w:r>
            <w:proofErr w:type="gramEnd"/>
            <w:r w:rsidRPr="00B937E6">
              <w:rPr>
                <w:rFonts w:ascii="方正仿宋_GBK" w:eastAsia="方正仿宋_GBK" w:hAnsi="方正仿宋_GBK" w:cs="宋体" w:hint="eastAsia"/>
                <w:color w:val="000000"/>
                <w:kern w:val="0"/>
                <w:sz w:val="24"/>
                <w:szCs w:val="24"/>
              </w:rPr>
              <w:t>构建研究</w:t>
            </w:r>
          </w:p>
        </w:tc>
        <w:tc>
          <w:tcPr>
            <w:tcW w:w="532" w:type="pct"/>
            <w:tcBorders>
              <w:top w:val="nil"/>
              <w:left w:val="nil"/>
              <w:bottom w:val="single" w:sz="4" w:space="0" w:color="auto"/>
              <w:right w:val="single" w:sz="4" w:space="0" w:color="auto"/>
            </w:tcBorders>
            <w:vAlign w:val="center"/>
          </w:tcPr>
          <w:p w14:paraId="1492AB4B"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杨沐怿</w:t>
            </w:r>
          </w:p>
        </w:tc>
        <w:tc>
          <w:tcPr>
            <w:tcW w:w="1278" w:type="pct"/>
            <w:tcBorders>
              <w:top w:val="nil"/>
              <w:left w:val="nil"/>
              <w:bottom w:val="single" w:sz="4" w:space="0" w:color="auto"/>
              <w:right w:val="single" w:sz="4" w:space="0" w:color="auto"/>
            </w:tcBorders>
            <w:vAlign w:val="center"/>
          </w:tcPr>
          <w:p w14:paraId="59C222E7"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南京市第一医院</w:t>
            </w:r>
          </w:p>
        </w:tc>
      </w:tr>
      <w:tr w:rsidR="000C7811" w:rsidRPr="00B937E6" w14:paraId="486A08DA"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333F5E23"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FYX202404</w:t>
            </w:r>
          </w:p>
        </w:tc>
        <w:tc>
          <w:tcPr>
            <w:tcW w:w="2429" w:type="pct"/>
            <w:tcBorders>
              <w:top w:val="nil"/>
              <w:left w:val="nil"/>
              <w:bottom w:val="single" w:sz="4" w:space="0" w:color="auto"/>
              <w:right w:val="single" w:sz="4" w:space="0" w:color="auto"/>
            </w:tcBorders>
            <w:vAlign w:val="center"/>
          </w:tcPr>
          <w:p w14:paraId="210B4620"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超级增强子招募KLF5调控LIN28B基因的表达在中枢性性早熟儿童中的分子机制及临床意义</w:t>
            </w:r>
          </w:p>
        </w:tc>
        <w:tc>
          <w:tcPr>
            <w:tcW w:w="532" w:type="pct"/>
            <w:tcBorders>
              <w:top w:val="nil"/>
              <w:left w:val="nil"/>
              <w:bottom w:val="single" w:sz="4" w:space="0" w:color="auto"/>
              <w:right w:val="single" w:sz="4" w:space="0" w:color="auto"/>
            </w:tcBorders>
            <w:vAlign w:val="center"/>
          </w:tcPr>
          <w:p w14:paraId="488DF232"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束进</w:t>
            </w:r>
          </w:p>
        </w:tc>
        <w:tc>
          <w:tcPr>
            <w:tcW w:w="1278" w:type="pct"/>
            <w:tcBorders>
              <w:top w:val="nil"/>
              <w:left w:val="nil"/>
              <w:bottom w:val="single" w:sz="4" w:space="0" w:color="auto"/>
              <w:right w:val="single" w:sz="4" w:space="0" w:color="auto"/>
            </w:tcBorders>
            <w:vAlign w:val="center"/>
          </w:tcPr>
          <w:p w14:paraId="08914754"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镇江市妇幼保健院</w:t>
            </w:r>
          </w:p>
        </w:tc>
      </w:tr>
      <w:tr w:rsidR="000C7811" w:rsidRPr="00B937E6" w14:paraId="5C11DC07"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6E27AE6"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FYX202405</w:t>
            </w:r>
          </w:p>
        </w:tc>
        <w:tc>
          <w:tcPr>
            <w:tcW w:w="2429" w:type="pct"/>
            <w:tcBorders>
              <w:top w:val="nil"/>
              <w:left w:val="nil"/>
              <w:bottom w:val="single" w:sz="4" w:space="0" w:color="auto"/>
              <w:right w:val="single" w:sz="4" w:space="0" w:color="auto"/>
            </w:tcBorders>
            <w:vAlign w:val="center"/>
          </w:tcPr>
          <w:p w14:paraId="59918C04" w14:textId="77777777" w:rsidR="000C7811" w:rsidRPr="00B937E6" w:rsidRDefault="000C7811" w:rsidP="000A289E">
            <w:pPr>
              <w:jc w:val="left"/>
              <w:textAlignment w:val="center"/>
              <w:rPr>
                <w:rFonts w:ascii="方正仿宋_GBK" w:eastAsia="方正仿宋_GBK" w:hAnsi="方正仿宋_GBK" w:cs="宋体" w:hint="eastAsia"/>
                <w:color w:val="000000"/>
                <w:kern w:val="0"/>
                <w:sz w:val="24"/>
                <w:szCs w:val="24"/>
              </w:rPr>
            </w:pPr>
            <w:proofErr w:type="spellStart"/>
            <w:r w:rsidRPr="00B937E6">
              <w:rPr>
                <w:rFonts w:ascii="方正仿宋_GBK" w:eastAsia="方正仿宋_GBK" w:hAnsi="方正仿宋_GBK" w:cs="宋体" w:hint="eastAsia"/>
                <w:color w:val="000000"/>
                <w:kern w:val="0"/>
                <w:sz w:val="24"/>
                <w:szCs w:val="24"/>
              </w:rPr>
              <w:t>GnRHa</w:t>
            </w:r>
            <w:proofErr w:type="spellEnd"/>
            <w:r w:rsidRPr="00B937E6">
              <w:rPr>
                <w:rFonts w:ascii="方正仿宋_GBK" w:eastAsia="方正仿宋_GBK" w:hAnsi="方正仿宋_GBK" w:cs="宋体" w:hint="eastAsia"/>
                <w:color w:val="000000"/>
                <w:kern w:val="0"/>
                <w:sz w:val="24"/>
                <w:szCs w:val="24"/>
              </w:rPr>
              <w:t>治疗对特发性中枢性性早熟女童</w:t>
            </w:r>
          </w:p>
          <w:p w14:paraId="3FB553B7" w14:textId="77777777" w:rsidR="000C7811" w:rsidRPr="00B937E6" w:rsidRDefault="000C7811" w:rsidP="000A289E">
            <w:pPr>
              <w:jc w:val="left"/>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眼表参数</w:t>
            </w:r>
            <w:proofErr w:type="gramEnd"/>
            <w:r w:rsidRPr="00B937E6">
              <w:rPr>
                <w:rFonts w:ascii="方正仿宋_GBK" w:eastAsia="方正仿宋_GBK" w:hAnsi="方正仿宋_GBK" w:cs="宋体" w:hint="eastAsia"/>
                <w:color w:val="000000"/>
                <w:kern w:val="0"/>
                <w:sz w:val="24"/>
                <w:szCs w:val="24"/>
              </w:rPr>
              <w:t>的影响</w:t>
            </w:r>
          </w:p>
        </w:tc>
        <w:tc>
          <w:tcPr>
            <w:tcW w:w="532" w:type="pct"/>
            <w:tcBorders>
              <w:top w:val="nil"/>
              <w:left w:val="nil"/>
              <w:bottom w:val="single" w:sz="4" w:space="0" w:color="auto"/>
              <w:right w:val="single" w:sz="4" w:space="0" w:color="auto"/>
            </w:tcBorders>
            <w:vAlign w:val="center"/>
          </w:tcPr>
          <w:p w14:paraId="2A595A4A"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赵金华</w:t>
            </w:r>
          </w:p>
        </w:tc>
        <w:tc>
          <w:tcPr>
            <w:tcW w:w="1278" w:type="pct"/>
            <w:tcBorders>
              <w:top w:val="nil"/>
              <w:left w:val="nil"/>
              <w:bottom w:val="single" w:sz="4" w:space="0" w:color="auto"/>
              <w:right w:val="single" w:sz="4" w:space="0" w:color="auto"/>
            </w:tcBorders>
            <w:vAlign w:val="center"/>
          </w:tcPr>
          <w:p w14:paraId="40E9954F"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南通市第一人民医院</w:t>
            </w:r>
          </w:p>
        </w:tc>
      </w:tr>
      <w:tr w:rsidR="000C7811" w:rsidRPr="00B937E6" w14:paraId="47DBB47F"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3432DAB3"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FYX202406</w:t>
            </w:r>
          </w:p>
        </w:tc>
        <w:tc>
          <w:tcPr>
            <w:tcW w:w="2429" w:type="pct"/>
            <w:tcBorders>
              <w:top w:val="nil"/>
              <w:left w:val="nil"/>
              <w:bottom w:val="single" w:sz="4" w:space="0" w:color="auto"/>
              <w:right w:val="single" w:sz="4" w:space="0" w:color="auto"/>
            </w:tcBorders>
            <w:vAlign w:val="center"/>
          </w:tcPr>
          <w:p w14:paraId="1DFCDCEC" w14:textId="77777777" w:rsidR="000C7811" w:rsidRPr="00B937E6" w:rsidRDefault="000C7811"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紫</w:t>
            </w:r>
            <w:proofErr w:type="gramStart"/>
            <w:r w:rsidRPr="00B937E6">
              <w:rPr>
                <w:rFonts w:ascii="方正仿宋_GBK" w:eastAsia="方正仿宋_GBK" w:hAnsi="方正仿宋_GBK" w:cs="宋体" w:hint="eastAsia"/>
                <w:color w:val="000000"/>
                <w:kern w:val="0"/>
                <w:sz w:val="24"/>
                <w:szCs w:val="24"/>
              </w:rPr>
              <w:t>绀</w:t>
            </w:r>
            <w:proofErr w:type="gramEnd"/>
            <w:r w:rsidRPr="00B937E6">
              <w:rPr>
                <w:rFonts w:ascii="方正仿宋_GBK" w:eastAsia="方正仿宋_GBK" w:hAnsi="方正仿宋_GBK" w:cs="宋体" w:hint="eastAsia"/>
                <w:color w:val="000000"/>
                <w:kern w:val="0"/>
                <w:sz w:val="24"/>
                <w:szCs w:val="24"/>
              </w:rPr>
              <w:t>型先心病患儿神经发育障碍危险</w:t>
            </w:r>
          </w:p>
          <w:p w14:paraId="08B3FFB0"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因素分析及影像组学预测模型构建</w:t>
            </w:r>
          </w:p>
        </w:tc>
        <w:tc>
          <w:tcPr>
            <w:tcW w:w="532" w:type="pct"/>
            <w:tcBorders>
              <w:top w:val="nil"/>
              <w:left w:val="nil"/>
              <w:bottom w:val="single" w:sz="4" w:space="0" w:color="auto"/>
              <w:right w:val="single" w:sz="4" w:space="0" w:color="auto"/>
            </w:tcBorders>
            <w:vAlign w:val="center"/>
          </w:tcPr>
          <w:p w14:paraId="7C64AE05" w14:textId="77777777" w:rsidR="000C7811" w:rsidRPr="00B937E6" w:rsidRDefault="000C7811"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胡亮</w:t>
            </w:r>
            <w:proofErr w:type="gramEnd"/>
          </w:p>
        </w:tc>
        <w:tc>
          <w:tcPr>
            <w:tcW w:w="1278" w:type="pct"/>
            <w:tcBorders>
              <w:top w:val="nil"/>
              <w:left w:val="nil"/>
              <w:bottom w:val="single" w:sz="4" w:space="0" w:color="auto"/>
              <w:right w:val="single" w:sz="4" w:space="0" w:color="auto"/>
            </w:tcBorders>
            <w:vAlign w:val="center"/>
          </w:tcPr>
          <w:p w14:paraId="3D74E0AA"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南京市儿童医院</w:t>
            </w:r>
          </w:p>
        </w:tc>
      </w:tr>
      <w:tr w:rsidR="000C7811" w:rsidRPr="00B937E6" w14:paraId="0B6EB888"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52A844B3"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FYX202407</w:t>
            </w:r>
          </w:p>
        </w:tc>
        <w:tc>
          <w:tcPr>
            <w:tcW w:w="2429" w:type="pct"/>
            <w:tcBorders>
              <w:top w:val="nil"/>
              <w:left w:val="nil"/>
              <w:bottom w:val="single" w:sz="4" w:space="0" w:color="auto"/>
              <w:right w:val="single" w:sz="4" w:space="0" w:color="auto"/>
            </w:tcBorders>
            <w:vAlign w:val="center"/>
          </w:tcPr>
          <w:p w14:paraId="1C607BB1"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基于胎儿期管理的早产新生儿脑损伤防治模式</w:t>
            </w:r>
          </w:p>
        </w:tc>
        <w:tc>
          <w:tcPr>
            <w:tcW w:w="532" w:type="pct"/>
            <w:tcBorders>
              <w:top w:val="nil"/>
              <w:left w:val="nil"/>
              <w:bottom w:val="single" w:sz="4" w:space="0" w:color="auto"/>
              <w:right w:val="single" w:sz="4" w:space="0" w:color="auto"/>
            </w:tcBorders>
            <w:vAlign w:val="center"/>
          </w:tcPr>
          <w:p w14:paraId="3C760806"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高艳</w:t>
            </w:r>
          </w:p>
        </w:tc>
        <w:tc>
          <w:tcPr>
            <w:tcW w:w="1278" w:type="pct"/>
            <w:tcBorders>
              <w:top w:val="nil"/>
              <w:left w:val="nil"/>
              <w:bottom w:val="single" w:sz="4" w:space="0" w:color="auto"/>
              <w:right w:val="single" w:sz="4" w:space="0" w:color="auto"/>
            </w:tcBorders>
            <w:vAlign w:val="center"/>
          </w:tcPr>
          <w:p w14:paraId="171E960A"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连云港市妇幼保健院</w:t>
            </w:r>
          </w:p>
        </w:tc>
      </w:tr>
      <w:tr w:rsidR="000C7811" w:rsidRPr="00B937E6" w14:paraId="397A5BAA"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31A9E40B"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FYX202408</w:t>
            </w:r>
          </w:p>
        </w:tc>
        <w:tc>
          <w:tcPr>
            <w:tcW w:w="2429" w:type="pct"/>
            <w:tcBorders>
              <w:top w:val="nil"/>
              <w:left w:val="nil"/>
              <w:bottom w:val="single" w:sz="4" w:space="0" w:color="auto"/>
              <w:right w:val="single" w:sz="4" w:space="0" w:color="auto"/>
            </w:tcBorders>
            <w:vAlign w:val="center"/>
          </w:tcPr>
          <w:p w14:paraId="5D9E3B08"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基于预警评估技术的早干预策略在高危儿中的应用研究</w:t>
            </w:r>
          </w:p>
        </w:tc>
        <w:tc>
          <w:tcPr>
            <w:tcW w:w="532" w:type="pct"/>
            <w:tcBorders>
              <w:top w:val="nil"/>
              <w:left w:val="nil"/>
              <w:bottom w:val="single" w:sz="4" w:space="0" w:color="auto"/>
              <w:right w:val="single" w:sz="4" w:space="0" w:color="auto"/>
            </w:tcBorders>
            <w:vAlign w:val="center"/>
          </w:tcPr>
          <w:p w14:paraId="1A4B9539" w14:textId="77777777" w:rsidR="000C7811" w:rsidRPr="00B937E6" w:rsidRDefault="000C7811"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任素伟</w:t>
            </w:r>
            <w:proofErr w:type="gramEnd"/>
          </w:p>
        </w:tc>
        <w:tc>
          <w:tcPr>
            <w:tcW w:w="1278" w:type="pct"/>
            <w:tcBorders>
              <w:top w:val="nil"/>
              <w:left w:val="nil"/>
              <w:bottom w:val="single" w:sz="4" w:space="0" w:color="auto"/>
              <w:right w:val="single" w:sz="4" w:space="0" w:color="auto"/>
            </w:tcBorders>
            <w:vAlign w:val="center"/>
          </w:tcPr>
          <w:p w14:paraId="60A87416"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苏北人民医院</w:t>
            </w:r>
          </w:p>
        </w:tc>
      </w:tr>
      <w:tr w:rsidR="000C7811" w:rsidRPr="00B937E6" w14:paraId="74A2EEED"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61B6346"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FYX202409</w:t>
            </w:r>
          </w:p>
        </w:tc>
        <w:tc>
          <w:tcPr>
            <w:tcW w:w="2429" w:type="pct"/>
            <w:tcBorders>
              <w:top w:val="nil"/>
              <w:left w:val="nil"/>
              <w:bottom w:val="single" w:sz="4" w:space="0" w:color="auto"/>
              <w:right w:val="single" w:sz="4" w:space="0" w:color="auto"/>
            </w:tcBorders>
            <w:vAlign w:val="center"/>
          </w:tcPr>
          <w:p w14:paraId="03BC3818"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辅助生殖受孕孕妇心理症状</w:t>
            </w:r>
            <w:proofErr w:type="gramStart"/>
            <w:r w:rsidRPr="00B937E6">
              <w:rPr>
                <w:rFonts w:ascii="方正仿宋_GBK" w:eastAsia="方正仿宋_GBK" w:hAnsi="方正仿宋_GBK" w:cs="宋体" w:hint="eastAsia"/>
                <w:color w:val="000000"/>
                <w:kern w:val="0"/>
                <w:sz w:val="24"/>
                <w:szCs w:val="24"/>
              </w:rPr>
              <w:t>群发化轨迹</w:t>
            </w:r>
            <w:proofErr w:type="gramEnd"/>
            <w:r w:rsidRPr="00B937E6">
              <w:rPr>
                <w:rFonts w:ascii="方正仿宋_GBK" w:eastAsia="方正仿宋_GBK" w:hAnsi="方正仿宋_GBK" w:cs="宋体" w:hint="eastAsia"/>
                <w:color w:val="000000"/>
                <w:kern w:val="0"/>
                <w:sz w:val="24"/>
                <w:szCs w:val="24"/>
              </w:rPr>
              <w:t>及其影响因素研究</w:t>
            </w:r>
          </w:p>
        </w:tc>
        <w:tc>
          <w:tcPr>
            <w:tcW w:w="532" w:type="pct"/>
            <w:tcBorders>
              <w:top w:val="nil"/>
              <w:left w:val="nil"/>
              <w:bottom w:val="single" w:sz="4" w:space="0" w:color="auto"/>
              <w:right w:val="single" w:sz="4" w:space="0" w:color="auto"/>
            </w:tcBorders>
            <w:vAlign w:val="center"/>
          </w:tcPr>
          <w:p w14:paraId="66C0A504"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夏家爱</w:t>
            </w:r>
          </w:p>
        </w:tc>
        <w:tc>
          <w:tcPr>
            <w:tcW w:w="1278" w:type="pct"/>
            <w:tcBorders>
              <w:top w:val="nil"/>
              <w:left w:val="nil"/>
              <w:bottom w:val="single" w:sz="4" w:space="0" w:color="auto"/>
              <w:right w:val="single" w:sz="4" w:space="0" w:color="auto"/>
            </w:tcBorders>
            <w:vAlign w:val="center"/>
          </w:tcPr>
          <w:p w14:paraId="0787826B"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南京市妇幼保健院</w:t>
            </w:r>
          </w:p>
        </w:tc>
      </w:tr>
      <w:tr w:rsidR="000C7811" w:rsidRPr="00B937E6" w14:paraId="1261D1DE" w14:textId="77777777" w:rsidTr="00833C8C">
        <w:trPr>
          <w:trHeight w:val="680"/>
          <w:jc w:val="center"/>
        </w:trPr>
        <w:tc>
          <w:tcPr>
            <w:tcW w:w="761" w:type="pct"/>
            <w:tcBorders>
              <w:top w:val="single" w:sz="4" w:space="0" w:color="auto"/>
              <w:left w:val="single" w:sz="4" w:space="0" w:color="auto"/>
              <w:bottom w:val="single" w:sz="4" w:space="0" w:color="auto"/>
              <w:right w:val="single" w:sz="4" w:space="0" w:color="auto"/>
            </w:tcBorders>
            <w:vAlign w:val="center"/>
          </w:tcPr>
          <w:p w14:paraId="29B4F2CF"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FYX202410</w:t>
            </w:r>
          </w:p>
        </w:tc>
        <w:tc>
          <w:tcPr>
            <w:tcW w:w="2429" w:type="pct"/>
            <w:tcBorders>
              <w:top w:val="single" w:sz="4" w:space="0" w:color="auto"/>
              <w:left w:val="nil"/>
              <w:bottom w:val="single" w:sz="4" w:space="0" w:color="auto"/>
              <w:right w:val="single" w:sz="4" w:space="0" w:color="auto"/>
            </w:tcBorders>
            <w:vAlign w:val="center"/>
          </w:tcPr>
          <w:p w14:paraId="1DD3BAA8" w14:textId="77777777" w:rsidR="000C7811" w:rsidRPr="00B937E6" w:rsidRDefault="000C7811"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老年性宫颈癌筛查与早期干预的有效性研究</w:t>
            </w:r>
          </w:p>
        </w:tc>
        <w:tc>
          <w:tcPr>
            <w:tcW w:w="532" w:type="pct"/>
            <w:tcBorders>
              <w:top w:val="single" w:sz="4" w:space="0" w:color="auto"/>
              <w:left w:val="nil"/>
              <w:bottom w:val="single" w:sz="4" w:space="0" w:color="auto"/>
              <w:right w:val="single" w:sz="4" w:space="0" w:color="auto"/>
            </w:tcBorders>
            <w:vAlign w:val="center"/>
          </w:tcPr>
          <w:p w14:paraId="5EAC6F22" w14:textId="77777777" w:rsidR="000C7811" w:rsidRPr="00B937E6" w:rsidRDefault="000C7811"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韩云</w:t>
            </w:r>
            <w:proofErr w:type="gramEnd"/>
          </w:p>
        </w:tc>
        <w:tc>
          <w:tcPr>
            <w:tcW w:w="1278" w:type="pct"/>
            <w:tcBorders>
              <w:top w:val="single" w:sz="4" w:space="0" w:color="auto"/>
              <w:left w:val="nil"/>
              <w:bottom w:val="single" w:sz="4" w:space="0" w:color="auto"/>
              <w:right w:val="single" w:sz="4" w:space="0" w:color="auto"/>
            </w:tcBorders>
            <w:vAlign w:val="center"/>
          </w:tcPr>
          <w:p w14:paraId="18305CB9"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南通市第一人民医院</w:t>
            </w:r>
          </w:p>
        </w:tc>
      </w:tr>
      <w:tr w:rsidR="000C7811" w:rsidRPr="00B937E6" w14:paraId="3DFA135B"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4DBCEF04"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FYX202411</w:t>
            </w:r>
          </w:p>
        </w:tc>
        <w:tc>
          <w:tcPr>
            <w:tcW w:w="2429" w:type="pct"/>
            <w:tcBorders>
              <w:top w:val="nil"/>
              <w:left w:val="nil"/>
              <w:bottom w:val="single" w:sz="4" w:space="0" w:color="auto"/>
              <w:right w:val="single" w:sz="4" w:space="0" w:color="auto"/>
            </w:tcBorders>
            <w:vAlign w:val="center"/>
          </w:tcPr>
          <w:p w14:paraId="642A3D39"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超HPV疫苗适用年龄的中老年女性HPV感染现状及宫颈癌风险防控策略研究</w:t>
            </w:r>
          </w:p>
        </w:tc>
        <w:tc>
          <w:tcPr>
            <w:tcW w:w="532" w:type="pct"/>
            <w:tcBorders>
              <w:top w:val="nil"/>
              <w:left w:val="nil"/>
              <w:bottom w:val="single" w:sz="4" w:space="0" w:color="auto"/>
              <w:right w:val="single" w:sz="4" w:space="0" w:color="auto"/>
            </w:tcBorders>
            <w:vAlign w:val="center"/>
          </w:tcPr>
          <w:p w14:paraId="437BAC91" w14:textId="77777777" w:rsidR="000C7811" w:rsidRPr="00B937E6" w:rsidRDefault="000C7811"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冒志琴</w:t>
            </w:r>
            <w:proofErr w:type="gramEnd"/>
          </w:p>
        </w:tc>
        <w:tc>
          <w:tcPr>
            <w:tcW w:w="1278" w:type="pct"/>
            <w:tcBorders>
              <w:top w:val="nil"/>
              <w:left w:val="nil"/>
              <w:bottom w:val="single" w:sz="4" w:space="0" w:color="auto"/>
              <w:right w:val="single" w:sz="4" w:space="0" w:color="auto"/>
            </w:tcBorders>
            <w:vAlign w:val="center"/>
          </w:tcPr>
          <w:p w14:paraId="7A980FFD" w14:textId="77777777" w:rsidR="000C7811" w:rsidRPr="00B937E6" w:rsidRDefault="000C7811"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南京市鼓楼区</w:t>
            </w:r>
          </w:p>
          <w:p w14:paraId="36AA4A88"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妇幼保健所</w:t>
            </w:r>
          </w:p>
        </w:tc>
      </w:tr>
      <w:tr w:rsidR="000C7811" w:rsidRPr="00B937E6" w14:paraId="600AFF02"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3DC55CA1"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FYX202412</w:t>
            </w:r>
          </w:p>
        </w:tc>
        <w:tc>
          <w:tcPr>
            <w:tcW w:w="2429" w:type="pct"/>
            <w:tcBorders>
              <w:top w:val="nil"/>
              <w:left w:val="nil"/>
              <w:bottom w:val="single" w:sz="4" w:space="0" w:color="auto"/>
              <w:right w:val="single" w:sz="4" w:space="0" w:color="auto"/>
            </w:tcBorders>
            <w:vAlign w:val="center"/>
          </w:tcPr>
          <w:p w14:paraId="577F6CC5"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基于传统因素及生活方式的妊娠期糖尿病风险预测模型构建和验证研究</w:t>
            </w:r>
          </w:p>
        </w:tc>
        <w:tc>
          <w:tcPr>
            <w:tcW w:w="532" w:type="pct"/>
            <w:tcBorders>
              <w:top w:val="nil"/>
              <w:left w:val="nil"/>
              <w:bottom w:val="single" w:sz="4" w:space="0" w:color="auto"/>
              <w:right w:val="single" w:sz="4" w:space="0" w:color="auto"/>
            </w:tcBorders>
            <w:vAlign w:val="center"/>
          </w:tcPr>
          <w:p w14:paraId="4E7CAB11"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张爱君</w:t>
            </w:r>
          </w:p>
        </w:tc>
        <w:tc>
          <w:tcPr>
            <w:tcW w:w="1278" w:type="pct"/>
            <w:tcBorders>
              <w:top w:val="nil"/>
              <w:left w:val="nil"/>
              <w:bottom w:val="single" w:sz="4" w:space="0" w:color="auto"/>
              <w:right w:val="single" w:sz="4" w:space="0" w:color="auto"/>
            </w:tcBorders>
            <w:vAlign w:val="center"/>
          </w:tcPr>
          <w:p w14:paraId="1FBB7B6D" w14:textId="77777777" w:rsidR="000C7811" w:rsidRPr="00B937E6" w:rsidRDefault="000C7811"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南京市雨花台区</w:t>
            </w:r>
          </w:p>
          <w:p w14:paraId="767ACCAD"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妇幼保健所</w:t>
            </w:r>
          </w:p>
        </w:tc>
      </w:tr>
      <w:tr w:rsidR="000C7811" w:rsidRPr="00B937E6" w14:paraId="7728B3F1"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0E5DACD"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FYX202413</w:t>
            </w:r>
          </w:p>
        </w:tc>
        <w:tc>
          <w:tcPr>
            <w:tcW w:w="2429" w:type="pct"/>
            <w:tcBorders>
              <w:top w:val="nil"/>
              <w:left w:val="nil"/>
              <w:bottom w:val="single" w:sz="4" w:space="0" w:color="auto"/>
              <w:right w:val="single" w:sz="4" w:space="0" w:color="auto"/>
            </w:tcBorders>
            <w:vAlign w:val="center"/>
          </w:tcPr>
          <w:p w14:paraId="2D07B39B"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孤独症谱系障碍儿童照顾者生活质量调查及干预策略研究</w:t>
            </w:r>
          </w:p>
        </w:tc>
        <w:tc>
          <w:tcPr>
            <w:tcW w:w="532" w:type="pct"/>
            <w:tcBorders>
              <w:top w:val="nil"/>
              <w:left w:val="nil"/>
              <w:bottom w:val="single" w:sz="4" w:space="0" w:color="auto"/>
              <w:right w:val="single" w:sz="4" w:space="0" w:color="auto"/>
            </w:tcBorders>
            <w:vAlign w:val="center"/>
          </w:tcPr>
          <w:p w14:paraId="1B81FF94"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闫冬梅</w:t>
            </w:r>
          </w:p>
        </w:tc>
        <w:tc>
          <w:tcPr>
            <w:tcW w:w="1278" w:type="pct"/>
            <w:tcBorders>
              <w:top w:val="nil"/>
              <w:left w:val="nil"/>
              <w:bottom w:val="single" w:sz="4" w:space="0" w:color="auto"/>
              <w:right w:val="single" w:sz="4" w:space="0" w:color="auto"/>
            </w:tcBorders>
            <w:vAlign w:val="center"/>
          </w:tcPr>
          <w:p w14:paraId="65368211"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连云港市妇幼保健院</w:t>
            </w:r>
          </w:p>
        </w:tc>
      </w:tr>
      <w:tr w:rsidR="000C7811" w:rsidRPr="00B937E6" w14:paraId="72BDD794"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6F8C28B9" w14:textId="77777777" w:rsidR="000C7811" w:rsidRPr="00B937E6" w:rsidRDefault="000C7811"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w:t>
            </w:r>
            <w:r>
              <w:rPr>
                <w:rFonts w:eastAsia="方正仿宋_GBK" w:hint="eastAsia"/>
                <w:color w:val="333333"/>
                <w:kern w:val="0"/>
                <w:sz w:val="24"/>
                <w:szCs w:val="24"/>
              </w:rPr>
              <w:t>14</w:t>
            </w:r>
          </w:p>
        </w:tc>
        <w:tc>
          <w:tcPr>
            <w:tcW w:w="2429" w:type="pct"/>
            <w:tcBorders>
              <w:top w:val="nil"/>
              <w:left w:val="nil"/>
              <w:bottom w:val="single" w:sz="4" w:space="0" w:color="auto"/>
              <w:right w:val="single" w:sz="4" w:space="0" w:color="auto"/>
            </w:tcBorders>
            <w:vAlign w:val="center"/>
          </w:tcPr>
          <w:p w14:paraId="6F032AEE" w14:textId="77777777" w:rsidR="000C7811" w:rsidRPr="00B937E6" w:rsidRDefault="000C7811"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连云港青少年颈椎疼痛相关危险因素及防控策略研究</w:t>
            </w:r>
          </w:p>
        </w:tc>
        <w:tc>
          <w:tcPr>
            <w:tcW w:w="532" w:type="pct"/>
            <w:tcBorders>
              <w:top w:val="nil"/>
              <w:left w:val="nil"/>
              <w:bottom w:val="single" w:sz="4" w:space="0" w:color="auto"/>
              <w:right w:val="single" w:sz="4" w:space="0" w:color="auto"/>
            </w:tcBorders>
            <w:vAlign w:val="center"/>
          </w:tcPr>
          <w:p w14:paraId="6792D1B0"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崔吉正</w:t>
            </w:r>
          </w:p>
        </w:tc>
        <w:tc>
          <w:tcPr>
            <w:tcW w:w="1278" w:type="pct"/>
            <w:tcBorders>
              <w:top w:val="nil"/>
              <w:left w:val="nil"/>
              <w:bottom w:val="single" w:sz="4" w:space="0" w:color="auto"/>
              <w:right w:val="single" w:sz="4" w:space="0" w:color="auto"/>
            </w:tcBorders>
            <w:vAlign w:val="center"/>
          </w:tcPr>
          <w:p w14:paraId="06833611" w14:textId="77777777" w:rsidR="000C7811" w:rsidRPr="00B937E6" w:rsidRDefault="000C7811"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连云港市妇幼保健院</w:t>
            </w:r>
          </w:p>
        </w:tc>
      </w:tr>
      <w:tr w:rsidR="000A289E" w:rsidRPr="00B937E6" w14:paraId="6A3C752A" w14:textId="77777777" w:rsidTr="000A289E">
        <w:trPr>
          <w:trHeight w:val="680"/>
          <w:jc w:val="center"/>
        </w:trPr>
        <w:tc>
          <w:tcPr>
            <w:tcW w:w="761" w:type="pct"/>
            <w:tcBorders>
              <w:top w:val="single" w:sz="4" w:space="0" w:color="auto"/>
              <w:left w:val="single" w:sz="4" w:space="0" w:color="auto"/>
              <w:bottom w:val="single" w:sz="4" w:space="0" w:color="auto"/>
              <w:right w:val="single" w:sz="4" w:space="0" w:color="auto"/>
            </w:tcBorders>
            <w:vAlign w:val="center"/>
          </w:tcPr>
          <w:p w14:paraId="786F9F0C" w14:textId="05C07C9C" w:rsidR="000A289E" w:rsidRPr="00B937E6" w:rsidRDefault="000A289E" w:rsidP="000A289E">
            <w:pPr>
              <w:jc w:val="center"/>
              <w:textAlignment w:val="center"/>
              <w:rPr>
                <w:rFonts w:eastAsia="方正仿宋_GBK"/>
                <w:color w:val="333333"/>
                <w:kern w:val="0"/>
                <w:sz w:val="24"/>
                <w:szCs w:val="24"/>
              </w:rPr>
            </w:pPr>
            <w:r w:rsidRPr="00B937E6">
              <w:rPr>
                <w:rFonts w:eastAsia="方正黑体_GBK"/>
                <w:color w:val="000000"/>
                <w:sz w:val="24"/>
                <w:szCs w:val="24"/>
              </w:rPr>
              <w:lastRenderedPageBreak/>
              <w:t>编号</w:t>
            </w:r>
          </w:p>
        </w:tc>
        <w:tc>
          <w:tcPr>
            <w:tcW w:w="2429" w:type="pct"/>
            <w:tcBorders>
              <w:top w:val="single" w:sz="4" w:space="0" w:color="auto"/>
              <w:left w:val="nil"/>
              <w:bottom w:val="single" w:sz="4" w:space="0" w:color="auto"/>
              <w:right w:val="single" w:sz="4" w:space="0" w:color="auto"/>
            </w:tcBorders>
            <w:vAlign w:val="center"/>
          </w:tcPr>
          <w:p w14:paraId="6D358478" w14:textId="44792C5C"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eastAsia="方正黑体_GBK" w:hint="eastAsia"/>
                <w:color w:val="000000"/>
                <w:sz w:val="24"/>
                <w:szCs w:val="24"/>
              </w:rPr>
              <w:t>课题</w:t>
            </w:r>
            <w:r w:rsidRPr="00B937E6">
              <w:rPr>
                <w:rFonts w:eastAsia="方正黑体_GBK"/>
                <w:color w:val="000000"/>
                <w:sz w:val="24"/>
                <w:szCs w:val="24"/>
              </w:rPr>
              <w:t>名称</w:t>
            </w:r>
          </w:p>
        </w:tc>
        <w:tc>
          <w:tcPr>
            <w:tcW w:w="532" w:type="pct"/>
            <w:tcBorders>
              <w:top w:val="single" w:sz="4" w:space="0" w:color="auto"/>
              <w:left w:val="nil"/>
              <w:bottom w:val="single" w:sz="4" w:space="0" w:color="auto"/>
              <w:right w:val="single" w:sz="4" w:space="0" w:color="auto"/>
            </w:tcBorders>
            <w:vAlign w:val="center"/>
          </w:tcPr>
          <w:p w14:paraId="3927EC33" w14:textId="77A7AE65"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eastAsia="方正黑体_GBK"/>
                <w:color w:val="000000"/>
                <w:sz w:val="24"/>
                <w:szCs w:val="24"/>
              </w:rPr>
              <w:t>负责人</w:t>
            </w:r>
          </w:p>
        </w:tc>
        <w:tc>
          <w:tcPr>
            <w:tcW w:w="1278" w:type="pct"/>
            <w:tcBorders>
              <w:top w:val="single" w:sz="4" w:space="0" w:color="auto"/>
              <w:left w:val="nil"/>
              <w:bottom w:val="single" w:sz="4" w:space="0" w:color="auto"/>
              <w:right w:val="single" w:sz="4" w:space="0" w:color="auto"/>
            </w:tcBorders>
            <w:vAlign w:val="center"/>
          </w:tcPr>
          <w:p w14:paraId="4B9D3D10" w14:textId="76DA44E3"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eastAsia="方正黑体_GBK"/>
                <w:color w:val="000000"/>
                <w:sz w:val="24"/>
                <w:szCs w:val="24"/>
              </w:rPr>
              <w:t>申报单位</w:t>
            </w:r>
          </w:p>
        </w:tc>
      </w:tr>
      <w:tr w:rsidR="000A289E" w:rsidRPr="00B937E6" w14:paraId="42534328" w14:textId="77777777" w:rsidTr="00833C8C">
        <w:trPr>
          <w:trHeight w:val="557"/>
          <w:jc w:val="center"/>
        </w:trPr>
        <w:tc>
          <w:tcPr>
            <w:tcW w:w="761" w:type="pct"/>
            <w:tcBorders>
              <w:top w:val="single" w:sz="4" w:space="0" w:color="auto"/>
              <w:left w:val="single" w:sz="4" w:space="0" w:color="auto"/>
              <w:bottom w:val="single" w:sz="4" w:space="0" w:color="auto"/>
              <w:right w:val="single" w:sz="4" w:space="0" w:color="auto"/>
            </w:tcBorders>
            <w:vAlign w:val="center"/>
          </w:tcPr>
          <w:p w14:paraId="7C7B489B" w14:textId="7AEC167A"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FYX202415</w:t>
            </w:r>
          </w:p>
        </w:tc>
        <w:tc>
          <w:tcPr>
            <w:tcW w:w="2429" w:type="pct"/>
            <w:tcBorders>
              <w:top w:val="single" w:sz="4" w:space="0" w:color="auto"/>
              <w:left w:val="nil"/>
              <w:bottom w:val="single" w:sz="4" w:space="0" w:color="auto"/>
              <w:right w:val="single" w:sz="4" w:space="0" w:color="auto"/>
            </w:tcBorders>
            <w:vAlign w:val="center"/>
          </w:tcPr>
          <w:p w14:paraId="4E273943"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婴幼儿眼底筛查服务模式的构建</w:t>
            </w:r>
          </w:p>
          <w:p w14:paraId="209D5FF7" w14:textId="51CC8B64" w:rsidR="000A289E" w:rsidRPr="00B937E6" w:rsidRDefault="000A289E" w:rsidP="000A289E">
            <w:pP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与实证研究</w:t>
            </w:r>
          </w:p>
        </w:tc>
        <w:tc>
          <w:tcPr>
            <w:tcW w:w="532" w:type="pct"/>
            <w:tcBorders>
              <w:top w:val="single" w:sz="4" w:space="0" w:color="auto"/>
              <w:left w:val="nil"/>
              <w:bottom w:val="single" w:sz="4" w:space="0" w:color="auto"/>
              <w:right w:val="single" w:sz="4" w:space="0" w:color="auto"/>
            </w:tcBorders>
            <w:vAlign w:val="center"/>
          </w:tcPr>
          <w:p w14:paraId="507751BC" w14:textId="2F0C632E"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钱君</w:t>
            </w:r>
          </w:p>
        </w:tc>
        <w:tc>
          <w:tcPr>
            <w:tcW w:w="1278" w:type="pct"/>
            <w:tcBorders>
              <w:top w:val="single" w:sz="4" w:space="0" w:color="auto"/>
              <w:left w:val="nil"/>
              <w:bottom w:val="single" w:sz="4" w:space="0" w:color="auto"/>
              <w:right w:val="single" w:sz="4" w:space="0" w:color="auto"/>
            </w:tcBorders>
            <w:vAlign w:val="center"/>
          </w:tcPr>
          <w:p w14:paraId="0C876C52" w14:textId="0945AC1D"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南京市妇幼保健院</w:t>
            </w:r>
          </w:p>
        </w:tc>
      </w:tr>
      <w:tr w:rsidR="000A289E" w:rsidRPr="00B937E6" w14:paraId="2B81F447"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0F44264F"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FYX202416</w:t>
            </w:r>
          </w:p>
        </w:tc>
        <w:tc>
          <w:tcPr>
            <w:tcW w:w="2429" w:type="pct"/>
            <w:tcBorders>
              <w:top w:val="nil"/>
              <w:left w:val="nil"/>
              <w:bottom w:val="single" w:sz="4" w:space="0" w:color="auto"/>
              <w:right w:val="single" w:sz="4" w:space="0" w:color="auto"/>
            </w:tcBorders>
            <w:vAlign w:val="center"/>
          </w:tcPr>
          <w:p w14:paraId="447E50D5"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基于生长发育前瞻性队列探讨婴幼儿血清25羟基维生素D与贫血发病风险的</w:t>
            </w:r>
          </w:p>
          <w:p w14:paraId="3CEFD4B2"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关系及机制研究</w:t>
            </w:r>
          </w:p>
        </w:tc>
        <w:tc>
          <w:tcPr>
            <w:tcW w:w="532" w:type="pct"/>
            <w:tcBorders>
              <w:top w:val="nil"/>
              <w:left w:val="nil"/>
              <w:bottom w:val="single" w:sz="4" w:space="0" w:color="auto"/>
              <w:right w:val="single" w:sz="4" w:space="0" w:color="auto"/>
            </w:tcBorders>
            <w:vAlign w:val="center"/>
          </w:tcPr>
          <w:p w14:paraId="57BF77EB"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倪钰飞</w:t>
            </w:r>
          </w:p>
        </w:tc>
        <w:tc>
          <w:tcPr>
            <w:tcW w:w="1278" w:type="pct"/>
            <w:tcBorders>
              <w:top w:val="nil"/>
              <w:left w:val="nil"/>
              <w:bottom w:val="single" w:sz="4" w:space="0" w:color="auto"/>
              <w:right w:val="single" w:sz="4" w:space="0" w:color="auto"/>
            </w:tcBorders>
            <w:vAlign w:val="center"/>
          </w:tcPr>
          <w:p w14:paraId="6768689B"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南通市妇幼保健院</w:t>
            </w:r>
          </w:p>
        </w:tc>
      </w:tr>
      <w:tr w:rsidR="000A289E" w:rsidRPr="00B937E6" w14:paraId="5AB4D40F"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338505D6"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FYX202417</w:t>
            </w:r>
          </w:p>
        </w:tc>
        <w:tc>
          <w:tcPr>
            <w:tcW w:w="2429" w:type="pct"/>
            <w:tcBorders>
              <w:top w:val="nil"/>
              <w:left w:val="nil"/>
              <w:bottom w:val="single" w:sz="4" w:space="0" w:color="auto"/>
              <w:right w:val="single" w:sz="4" w:space="0" w:color="auto"/>
            </w:tcBorders>
            <w:vAlign w:val="center"/>
          </w:tcPr>
          <w:p w14:paraId="113DA582"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基于双系统理论的孕产妇PFD风险感知与防控决策行为干预研究</w:t>
            </w:r>
          </w:p>
        </w:tc>
        <w:tc>
          <w:tcPr>
            <w:tcW w:w="532" w:type="pct"/>
            <w:tcBorders>
              <w:top w:val="nil"/>
              <w:left w:val="nil"/>
              <w:bottom w:val="single" w:sz="4" w:space="0" w:color="auto"/>
              <w:right w:val="single" w:sz="4" w:space="0" w:color="auto"/>
            </w:tcBorders>
            <w:vAlign w:val="center"/>
          </w:tcPr>
          <w:p w14:paraId="050319A3" w14:textId="77777777" w:rsidR="000A289E" w:rsidRPr="00B937E6" w:rsidRDefault="000A289E"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丁雅捷</w:t>
            </w:r>
            <w:proofErr w:type="gramEnd"/>
          </w:p>
        </w:tc>
        <w:tc>
          <w:tcPr>
            <w:tcW w:w="1278" w:type="pct"/>
            <w:tcBorders>
              <w:top w:val="nil"/>
              <w:left w:val="nil"/>
              <w:bottom w:val="single" w:sz="4" w:space="0" w:color="auto"/>
              <w:right w:val="single" w:sz="4" w:space="0" w:color="auto"/>
            </w:tcBorders>
            <w:vAlign w:val="center"/>
          </w:tcPr>
          <w:p w14:paraId="62FB3889"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南京市妇幼保健院</w:t>
            </w:r>
          </w:p>
        </w:tc>
      </w:tr>
      <w:tr w:rsidR="000A289E" w:rsidRPr="00B937E6" w14:paraId="53F0DF01"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663819B1"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FYX202418</w:t>
            </w:r>
          </w:p>
        </w:tc>
        <w:tc>
          <w:tcPr>
            <w:tcW w:w="2429" w:type="pct"/>
            <w:tcBorders>
              <w:top w:val="nil"/>
              <w:left w:val="nil"/>
              <w:bottom w:val="single" w:sz="4" w:space="0" w:color="auto"/>
              <w:right w:val="single" w:sz="4" w:space="0" w:color="auto"/>
            </w:tcBorders>
            <w:vAlign w:val="center"/>
          </w:tcPr>
          <w:p w14:paraId="113E77C4"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基于患者导航模式的妊娠期高血压疾病</w:t>
            </w:r>
            <w:proofErr w:type="gramStart"/>
            <w:r w:rsidRPr="00B937E6">
              <w:rPr>
                <w:rFonts w:ascii="方正仿宋_GBK" w:eastAsia="方正仿宋_GBK" w:hAnsi="方正仿宋_GBK" w:cs="宋体" w:hint="eastAsia"/>
                <w:color w:val="000000"/>
                <w:kern w:val="0"/>
                <w:sz w:val="24"/>
                <w:szCs w:val="24"/>
              </w:rPr>
              <w:t>孕</w:t>
            </w:r>
            <w:proofErr w:type="gramEnd"/>
            <w:r w:rsidRPr="00B937E6">
              <w:rPr>
                <w:rFonts w:ascii="方正仿宋_GBK" w:eastAsia="方正仿宋_GBK" w:hAnsi="方正仿宋_GBK" w:cs="宋体" w:hint="eastAsia"/>
                <w:color w:val="000000"/>
                <w:kern w:val="0"/>
                <w:sz w:val="24"/>
                <w:szCs w:val="24"/>
              </w:rPr>
              <w:t>产妇围产期链式管理的构建</w:t>
            </w:r>
          </w:p>
          <w:p w14:paraId="2485533A"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及应用研究</w:t>
            </w:r>
          </w:p>
        </w:tc>
        <w:tc>
          <w:tcPr>
            <w:tcW w:w="532" w:type="pct"/>
            <w:tcBorders>
              <w:top w:val="nil"/>
              <w:left w:val="nil"/>
              <w:bottom w:val="single" w:sz="4" w:space="0" w:color="auto"/>
              <w:right w:val="single" w:sz="4" w:space="0" w:color="auto"/>
            </w:tcBorders>
            <w:vAlign w:val="center"/>
          </w:tcPr>
          <w:p w14:paraId="29D69450"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蒲丛珊</w:t>
            </w:r>
          </w:p>
        </w:tc>
        <w:tc>
          <w:tcPr>
            <w:tcW w:w="1278" w:type="pct"/>
            <w:tcBorders>
              <w:top w:val="nil"/>
              <w:left w:val="nil"/>
              <w:bottom w:val="single" w:sz="4" w:space="0" w:color="auto"/>
              <w:right w:val="single" w:sz="4" w:space="0" w:color="auto"/>
            </w:tcBorders>
            <w:vAlign w:val="center"/>
          </w:tcPr>
          <w:p w14:paraId="28049C67"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南京市妇幼保健院</w:t>
            </w:r>
          </w:p>
        </w:tc>
      </w:tr>
      <w:tr w:rsidR="000A289E" w:rsidRPr="00B937E6" w14:paraId="7DC6BBC3"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5AA7FD0F"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FYX202419</w:t>
            </w:r>
          </w:p>
        </w:tc>
        <w:tc>
          <w:tcPr>
            <w:tcW w:w="2429" w:type="pct"/>
            <w:tcBorders>
              <w:top w:val="nil"/>
              <w:left w:val="nil"/>
              <w:bottom w:val="single" w:sz="4" w:space="0" w:color="auto"/>
              <w:right w:val="single" w:sz="4" w:space="0" w:color="auto"/>
            </w:tcBorders>
            <w:vAlign w:val="center"/>
          </w:tcPr>
          <w:p w14:paraId="79A3FE2A"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基于正</w:t>
            </w:r>
            <w:proofErr w:type="gramStart"/>
            <w:r w:rsidRPr="00B937E6">
              <w:rPr>
                <w:rFonts w:ascii="方正仿宋_GBK" w:eastAsia="方正仿宋_GBK" w:hAnsi="方正仿宋_GBK" w:cs="宋体" w:hint="eastAsia"/>
                <w:color w:val="000000"/>
                <w:kern w:val="0"/>
                <w:sz w:val="24"/>
                <w:szCs w:val="24"/>
              </w:rPr>
              <w:t>念理论</w:t>
            </w:r>
            <w:proofErr w:type="gramEnd"/>
            <w:r w:rsidRPr="00B937E6">
              <w:rPr>
                <w:rFonts w:ascii="方正仿宋_GBK" w:eastAsia="方正仿宋_GBK" w:hAnsi="方正仿宋_GBK" w:cs="宋体" w:hint="eastAsia"/>
                <w:color w:val="000000"/>
                <w:kern w:val="0"/>
                <w:sz w:val="24"/>
                <w:szCs w:val="24"/>
              </w:rPr>
              <w:t>的妊娠期糖尿病患者结构化减压心理护理方案的构建与效应评价</w:t>
            </w:r>
          </w:p>
        </w:tc>
        <w:tc>
          <w:tcPr>
            <w:tcW w:w="532" w:type="pct"/>
            <w:tcBorders>
              <w:top w:val="nil"/>
              <w:left w:val="nil"/>
              <w:bottom w:val="single" w:sz="4" w:space="0" w:color="auto"/>
              <w:right w:val="single" w:sz="4" w:space="0" w:color="auto"/>
            </w:tcBorders>
            <w:vAlign w:val="center"/>
          </w:tcPr>
          <w:p w14:paraId="235A89AB"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王娟</w:t>
            </w:r>
          </w:p>
        </w:tc>
        <w:tc>
          <w:tcPr>
            <w:tcW w:w="1278" w:type="pct"/>
            <w:tcBorders>
              <w:top w:val="nil"/>
              <w:left w:val="nil"/>
              <w:bottom w:val="single" w:sz="4" w:space="0" w:color="auto"/>
              <w:right w:val="single" w:sz="4" w:space="0" w:color="auto"/>
            </w:tcBorders>
            <w:vAlign w:val="center"/>
          </w:tcPr>
          <w:p w14:paraId="63603B10"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南京市妇幼保健院</w:t>
            </w:r>
          </w:p>
        </w:tc>
      </w:tr>
      <w:tr w:rsidR="000A289E" w:rsidRPr="00B937E6" w14:paraId="54445670"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4C1E17B5"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FYX202420</w:t>
            </w:r>
          </w:p>
        </w:tc>
        <w:tc>
          <w:tcPr>
            <w:tcW w:w="2429" w:type="pct"/>
            <w:tcBorders>
              <w:top w:val="nil"/>
              <w:left w:val="nil"/>
              <w:bottom w:val="single" w:sz="4" w:space="0" w:color="auto"/>
              <w:right w:val="single" w:sz="4" w:space="0" w:color="auto"/>
            </w:tcBorders>
            <w:vAlign w:val="center"/>
          </w:tcPr>
          <w:p w14:paraId="39805BF0"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子午流注低频治疗联合卡孕</w:t>
            </w:r>
            <w:proofErr w:type="gramStart"/>
            <w:r w:rsidRPr="00B937E6">
              <w:rPr>
                <w:rFonts w:ascii="方正仿宋_GBK" w:eastAsia="方正仿宋_GBK" w:hAnsi="方正仿宋_GBK" w:cs="宋体" w:hint="eastAsia"/>
                <w:color w:val="000000"/>
                <w:kern w:val="0"/>
                <w:sz w:val="24"/>
                <w:szCs w:val="24"/>
              </w:rPr>
              <w:t>栓</w:t>
            </w:r>
            <w:proofErr w:type="gramEnd"/>
            <w:r w:rsidRPr="00B937E6">
              <w:rPr>
                <w:rFonts w:ascii="方正仿宋_GBK" w:eastAsia="方正仿宋_GBK" w:hAnsi="方正仿宋_GBK" w:cs="宋体" w:hint="eastAsia"/>
                <w:color w:val="000000"/>
                <w:kern w:val="0"/>
                <w:sz w:val="24"/>
                <w:szCs w:val="24"/>
              </w:rPr>
              <w:t>促进剖宫术后肠胃功能恢复的效果研究</w:t>
            </w:r>
          </w:p>
        </w:tc>
        <w:tc>
          <w:tcPr>
            <w:tcW w:w="532" w:type="pct"/>
            <w:tcBorders>
              <w:top w:val="nil"/>
              <w:left w:val="nil"/>
              <w:bottom w:val="single" w:sz="4" w:space="0" w:color="auto"/>
              <w:right w:val="single" w:sz="4" w:space="0" w:color="auto"/>
            </w:tcBorders>
            <w:vAlign w:val="center"/>
          </w:tcPr>
          <w:p w14:paraId="0C53D038"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周庆芳</w:t>
            </w:r>
          </w:p>
        </w:tc>
        <w:tc>
          <w:tcPr>
            <w:tcW w:w="1278" w:type="pct"/>
            <w:tcBorders>
              <w:top w:val="nil"/>
              <w:left w:val="nil"/>
              <w:bottom w:val="single" w:sz="4" w:space="0" w:color="auto"/>
              <w:right w:val="single" w:sz="4" w:space="0" w:color="auto"/>
            </w:tcBorders>
            <w:vAlign w:val="center"/>
          </w:tcPr>
          <w:p w14:paraId="0667B982"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东海县妇幼保健院</w:t>
            </w:r>
          </w:p>
        </w:tc>
      </w:tr>
      <w:tr w:rsidR="000A289E" w:rsidRPr="00B937E6" w14:paraId="03883036"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5CB4F8F4"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FYX202421</w:t>
            </w:r>
          </w:p>
        </w:tc>
        <w:tc>
          <w:tcPr>
            <w:tcW w:w="2429" w:type="pct"/>
            <w:tcBorders>
              <w:top w:val="nil"/>
              <w:left w:val="nil"/>
              <w:bottom w:val="single" w:sz="4" w:space="0" w:color="auto"/>
              <w:right w:val="single" w:sz="4" w:space="0" w:color="auto"/>
            </w:tcBorders>
            <w:vAlign w:val="center"/>
          </w:tcPr>
          <w:p w14:paraId="25BF828E"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以家庭为中心的群组化母婴保健模式对初产妇分娩结局及心理状态的影响研究</w:t>
            </w:r>
          </w:p>
        </w:tc>
        <w:tc>
          <w:tcPr>
            <w:tcW w:w="532" w:type="pct"/>
            <w:tcBorders>
              <w:top w:val="nil"/>
              <w:left w:val="nil"/>
              <w:bottom w:val="single" w:sz="4" w:space="0" w:color="auto"/>
              <w:right w:val="single" w:sz="4" w:space="0" w:color="auto"/>
            </w:tcBorders>
            <w:vAlign w:val="center"/>
          </w:tcPr>
          <w:p w14:paraId="3F005A3A"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陈柳</w:t>
            </w:r>
          </w:p>
        </w:tc>
        <w:tc>
          <w:tcPr>
            <w:tcW w:w="1278" w:type="pct"/>
            <w:tcBorders>
              <w:top w:val="nil"/>
              <w:left w:val="nil"/>
              <w:bottom w:val="single" w:sz="4" w:space="0" w:color="auto"/>
              <w:right w:val="single" w:sz="4" w:space="0" w:color="auto"/>
            </w:tcBorders>
            <w:vAlign w:val="center"/>
          </w:tcPr>
          <w:p w14:paraId="0B923858"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睢宁县人民医院</w:t>
            </w:r>
          </w:p>
        </w:tc>
      </w:tr>
      <w:tr w:rsidR="000A289E" w:rsidRPr="00B937E6" w14:paraId="507EDF36" w14:textId="77777777" w:rsidTr="00833C8C">
        <w:trPr>
          <w:trHeight w:val="680"/>
          <w:jc w:val="center"/>
        </w:trPr>
        <w:tc>
          <w:tcPr>
            <w:tcW w:w="761" w:type="pct"/>
            <w:tcBorders>
              <w:top w:val="single" w:sz="4" w:space="0" w:color="auto"/>
              <w:left w:val="single" w:sz="4" w:space="0" w:color="auto"/>
              <w:bottom w:val="single" w:sz="4" w:space="0" w:color="auto"/>
              <w:right w:val="single" w:sz="4" w:space="0" w:color="auto"/>
            </w:tcBorders>
            <w:vAlign w:val="center"/>
          </w:tcPr>
          <w:p w14:paraId="1AAE297D"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FYX202422</w:t>
            </w:r>
          </w:p>
        </w:tc>
        <w:tc>
          <w:tcPr>
            <w:tcW w:w="2429" w:type="pct"/>
            <w:tcBorders>
              <w:top w:val="single" w:sz="4" w:space="0" w:color="auto"/>
              <w:left w:val="nil"/>
              <w:bottom w:val="single" w:sz="4" w:space="0" w:color="auto"/>
              <w:right w:val="single" w:sz="4" w:space="0" w:color="auto"/>
            </w:tcBorders>
            <w:vAlign w:val="center"/>
          </w:tcPr>
          <w:p w14:paraId="267A57C9"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睾丸优势表达蛋白LRRIQ1在精卵结合</w:t>
            </w:r>
          </w:p>
          <w:p w14:paraId="3E86766A"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过程中的功能及机制 研究</w:t>
            </w:r>
          </w:p>
        </w:tc>
        <w:tc>
          <w:tcPr>
            <w:tcW w:w="532" w:type="pct"/>
            <w:tcBorders>
              <w:top w:val="single" w:sz="4" w:space="0" w:color="auto"/>
              <w:left w:val="nil"/>
              <w:bottom w:val="single" w:sz="4" w:space="0" w:color="auto"/>
              <w:right w:val="single" w:sz="4" w:space="0" w:color="auto"/>
            </w:tcBorders>
            <w:vAlign w:val="center"/>
          </w:tcPr>
          <w:p w14:paraId="4779836B"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赵丹</w:t>
            </w:r>
          </w:p>
        </w:tc>
        <w:tc>
          <w:tcPr>
            <w:tcW w:w="1278" w:type="pct"/>
            <w:tcBorders>
              <w:top w:val="single" w:sz="4" w:space="0" w:color="auto"/>
              <w:left w:val="nil"/>
              <w:bottom w:val="single" w:sz="4" w:space="0" w:color="auto"/>
              <w:right w:val="single" w:sz="4" w:space="0" w:color="auto"/>
            </w:tcBorders>
            <w:vAlign w:val="center"/>
          </w:tcPr>
          <w:p w14:paraId="1BB38195"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镇江市妇幼保健院</w:t>
            </w:r>
          </w:p>
        </w:tc>
      </w:tr>
      <w:tr w:rsidR="000A289E" w:rsidRPr="00B937E6" w14:paraId="4CA64069"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E45E94B"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FYX202423</w:t>
            </w:r>
          </w:p>
        </w:tc>
        <w:tc>
          <w:tcPr>
            <w:tcW w:w="2429" w:type="pct"/>
            <w:tcBorders>
              <w:top w:val="nil"/>
              <w:left w:val="nil"/>
              <w:bottom w:val="single" w:sz="4" w:space="0" w:color="auto"/>
              <w:right w:val="single" w:sz="4" w:space="0" w:color="auto"/>
            </w:tcBorders>
            <w:vAlign w:val="center"/>
          </w:tcPr>
          <w:p w14:paraId="4B13B172"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基于肠道菌群失调</w:t>
            </w:r>
            <w:proofErr w:type="gramStart"/>
            <w:r w:rsidRPr="00B937E6">
              <w:rPr>
                <w:rFonts w:ascii="方正仿宋_GBK" w:eastAsia="方正仿宋_GBK" w:hAnsi="方正仿宋_GBK" w:cs="宋体" w:hint="eastAsia"/>
                <w:color w:val="000000"/>
                <w:kern w:val="0"/>
                <w:sz w:val="24"/>
                <w:szCs w:val="24"/>
              </w:rPr>
              <w:t>介</w:t>
            </w:r>
            <w:proofErr w:type="gramEnd"/>
            <w:r w:rsidRPr="00B937E6">
              <w:rPr>
                <w:rFonts w:ascii="方正仿宋_GBK" w:eastAsia="方正仿宋_GBK" w:hAnsi="方正仿宋_GBK" w:cs="宋体" w:hint="eastAsia"/>
                <w:color w:val="000000"/>
                <w:kern w:val="0"/>
                <w:sz w:val="24"/>
                <w:szCs w:val="24"/>
              </w:rPr>
              <w:t>导IVF子代糖脂</w:t>
            </w:r>
          </w:p>
          <w:p w14:paraId="4D8B3C07"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代谢异常的机制研究</w:t>
            </w:r>
          </w:p>
        </w:tc>
        <w:tc>
          <w:tcPr>
            <w:tcW w:w="532" w:type="pct"/>
            <w:tcBorders>
              <w:top w:val="nil"/>
              <w:left w:val="nil"/>
              <w:bottom w:val="single" w:sz="4" w:space="0" w:color="auto"/>
              <w:right w:val="single" w:sz="4" w:space="0" w:color="auto"/>
            </w:tcBorders>
            <w:vAlign w:val="center"/>
          </w:tcPr>
          <w:p w14:paraId="718ABBAC"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刘延平</w:t>
            </w:r>
          </w:p>
        </w:tc>
        <w:tc>
          <w:tcPr>
            <w:tcW w:w="1278" w:type="pct"/>
            <w:tcBorders>
              <w:top w:val="nil"/>
              <w:left w:val="nil"/>
              <w:bottom w:val="single" w:sz="4" w:space="0" w:color="auto"/>
              <w:right w:val="single" w:sz="4" w:space="0" w:color="auto"/>
            </w:tcBorders>
            <w:vAlign w:val="center"/>
          </w:tcPr>
          <w:p w14:paraId="724E9B3C"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苏州市妇幼保健院</w:t>
            </w:r>
          </w:p>
        </w:tc>
      </w:tr>
      <w:tr w:rsidR="000A289E" w:rsidRPr="00B937E6" w14:paraId="4D622D17"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101E07A"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FYX202424</w:t>
            </w:r>
          </w:p>
        </w:tc>
        <w:tc>
          <w:tcPr>
            <w:tcW w:w="2429" w:type="pct"/>
            <w:tcBorders>
              <w:top w:val="nil"/>
              <w:left w:val="nil"/>
              <w:bottom w:val="single" w:sz="4" w:space="0" w:color="auto"/>
              <w:right w:val="single" w:sz="4" w:space="0" w:color="auto"/>
            </w:tcBorders>
            <w:vAlign w:val="center"/>
          </w:tcPr>
          <w:p w14:paraId="600D641D"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WGS技术在胎儿多发畸形遗传学病因中的应用研究</w:t>
            </w:r>
          </w:p>
        </w:tc>
        <w:tc>
          <w:tcPr>
            <w:tcW w:w="532" w:type="pct"/>
            <w:tcBorders>
              <w:top w:val="nil"/>
              <w:left w:val="nil"/>
              <w:bottom w:val="single" w:sz="4" w:space="0" w:color="auto"/>
              <w:right w:val="single" w:sz="4" w:space="0" w:color="auto"/>
            </w:tcBorders>
            <w:vAlign w:val="center"/>
          </w:tcPr>
          <w:p w14:paraId="7CC6846C"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张芳</w:t>
            </w:r>
          </w:p>
        </w:tc>
        <w:tc>
          <w:tcPr>
            <w:tcW w:w="1278" w:type="pct"/>
            <w:tcBorders>
              <w:top w:val="nil"/>
              <w:left w:val="nil"/>
              <w:bottom w:val="single" w:sz="4" w:space="0" w:color="auto"/>
              <w:right w:val="single" w:sz="4" w:space="0" w:color="auto"/>
            </w:tcBorders>
            <w:vAlign w:val="center"/>
          </w:tcPr>
          <w:p w14:paraId="66D325E8"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连云港市妇幼保健院</w:t>
            </w:r>
          </w:p>
        </w:tc>
      </w:tr>
      <w:tr w:rsidR="000A289E" w:rsidRPr="00B937E6" w14:paraId="4A194348"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4A68B634"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FYX202425</w:t>
            </w:r>
          </w:p>
        </w:tc>
        <w:tc>
          <w:tcPr>
            <w:tcW w:w="2429" w:type="pct"/>
            <w:tcBorders>
              <w:top w:val="nil"/>
              <w:left w:val="nil"/>
              <w:bottom w:val="single" w:sz="4" w:space="0" w:color="auto"/>
              <w:right w:val="single" w:sz="4" w:space="0" w:color="auto"/>
            </w:tcBorders>
            <w:vAlign w:val="center"/>
          </w:tcPr>
          <w:p w14:paraId="2E22C37B"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常见染色体三体综合征母体羊水</w:t>
            </w:r>
            <w:proofErr w:type="gramStart"/>
            <w:r w:rsidRPr="00B937E6">
              <w:rPr>
                <w:rFonts w:ascii="方正仿宋_GBK" w:eastAsia="方正仿宋_GBK" w:hAnsi="方正仿宋_GBK" w:cs="宋体" w:hint="eastAsia"/>
                <w:color w:val="000000"/>
                <w:kern w:val="0"/>
                <w:sz w:val="24"/>
                <w:szCs w:val="24"/>
              </w:rPr>
              <w:t>非靶向代谢组</w:t>
            </w:r>
            <w:proofErr w:type="gramEnd"/>
            <w:r w:rsidRPr="00B937E6">
              <w:rPr>
                <w:rFonts w:ascii="方正仿宋_GBK" w:eastAsia="方正仿宋_GBK" w:hAnsi="方正仿宋_GBK" w:cs="宋体" w:hint="eastAsia"/>
                <w:color w:val="000000"/>
                <w:kern w:val="0"/>
                <w:sz w:val="24"/>
                <w:szCs w:val="24"/>
              </w:rPr>
              <w:t>学研究</w:t>
            </w:r>
          </w:p>
        </w:tc>
        <w:tc>
          <w:tcPr>
            <w:tcW w:w="532" w:type="pct"/>
            <w:tcBorders>
              <w:top w:val="nil"/>
              <w:left w:val="nil"/>
              <w:bottom w:val="single" w:sz="4" w:space="0" w:color="auto"/>
              <w:right w:val="single" w:sz="4" w:space="0" w:color="auto"/>
            </w:tcBorders>
            <w:vAlign w:val="center"/>
          </w:tcPr>
          <w:p w14:paraId="06B21051"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王鹏</w:t>
            </w:r>
          </w:p>
        </w:tc>
        <w:tc>
          <w:tcPr>
            <w:tcW w:w="1278" w:type="pct"/>
            <w:tcBorders>
              <w:top w:val="nil"/>
              <w:left w:val="nil"/>
              <w:bottom w:val="single" w:sz="4" w:space="0" w:color="auto"/>
              <w:right w:val="single" w:sz="4" w:space="0" w:color="auto"/>
            </w:tcBorders>
            <w:vAlign w:val="center"/>
          </w:tcPr>
          <w:p w14:paraId="7828A39A"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徐州市妇幼保健院</w:t>
            </w:r>
          </w:p>
        </w:tc>
      </w:tr>
      <w:tr w:rsidR="000A289E" w:rsidRPr="00B937E6" w14:paraId="1F1AACC0"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4636F035"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FYX202426</w:t>
            </w:r>
          </w:p>
        </w:tc>
        <w:tc>
          <w:tcPr>
            <w:tcW w:w="2429" w:type="pct"/>
            <w:tcBorders>
              <w:top w:val="nil"/>
              <w:left w:val="nil"/>
              <w:bottom w:val="single" w:sz="4" w:space="0" w:color="auto"/>
              <w:right w:val="single" w:sz="4" w:space="0" w:color="auto"/>
            </w:tcBorders>
            <w:vAlign w:val="center"/>
          </w:tcPr>
          <w:p w14:paraId="44A9ECEE"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健脾益肾降酸汤通过IL-6/STAT3轴调控HK-2细胞</w:t>
            </w:r>
            <w:proofErr w:type="gramStart"/>
            <w:r w:rsidRPr="00B937E6">
              <w:rPr>
                <w:rFonts w:ascii="方正仿宋_GBK" w:eastAsia="方正仿宋_GBK" w:hAnsi="方正仿宋_GBK" w:cs="宋体" w:hint="eastAsia"/>
                <w:color w:val="000000"/>
                <w:kern w:val="0"/>
                <w:sz w:val="24"/>
                <w:szCs w:val="24"/>
              </w:rPr>
              <w:t>铁死亡</w:t>
            </w:r>
            <w:proofErr w:type="gramEnd"/>
            <w:r w:rsidRPr="00B937E6">
              <w:rPr>
                <w:rFonts w:ascii="方正仿宋_GBK" w:eastAsia="方正仿宋_GBK" w:hAnsi="方正仿宋_GBK" w:cs="宋体" w:hint="eastAsia"/>
                <w:color w:val="000000"/>
                <w:kern w:val="0"/>
                <w:sz w:val="24"/>
                <w:szCs w:val="24"/>
              </w:rPr>
              <w:t>改善儿童HUA肾损伤的机制研究</w:t>
            </w:r>
          </w:p>
        </w:tc>
        <w:tc>
          <w:tcPr>
            <w:tcW w:w="532" w:type="pct"/>
            <w:tcBorders>
              <w:top w:val="nil"/>
              <w:left w:val="nil"/>
              <w:bottom w:val="single" w:sz="4" w:space="0" w:color="auto"/>
              <w:right w:val="single" w:sz="4" w:space="0" w:color="auto"/>
            </w:tcBorders>
            <w:vAlign w:val="center"/>
          </w:tcPr>
          <w:p w14:paraId="45F351D5"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魏华</w:t>
            </w:r>
          </w:p>
        </w:tc>
        <w:tc>
          <w:tcPr>
            <w:tcW w:w="1278" w:type="pct"/>
            <w:tcBorders>
              <w:top w:val="nil"/>
              <w:left w:val="nil"/>
              <w:bottom w:val="single" w:sz="4" w:space="0" w:color="auto"/>
              <w:right w:val="single" w:sz="4" w:space="0" w:color="auto"/>
            </w:tcBorders>
            <w:vAlign w:val="center"/>
          </w:tcPr>
          <w:p w14:paraId="22973D62"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苏北人民医院</w:t>
            </w:r>
          </w:p>
        </w:tc>
      </w:tr>
      <w:tr w:rsidR="000A289E" w:rsidRPr="00B937E6" w14:paraId="1CF6398B"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5D61F48D"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FYX202427</w:t>
            </w:r>
          </w:p>
        </w:tc>
        <w:tc>
          <w:tcPr>
            <w:tcW w:w="2429" w:type="pct"/>
            <w:tcBorders>
              <w:top w:val="nil"/>
              <w:left w:val="nil"/>
              <w:bottom w:val="single" w:sz="4" w:space="0" w:color="auto"/>
              <w:right w:val="single" w:sz="4" w:space="0" w:color="auto"/>
            </w:tcBorders>
            <w:vAlign w:val="center"/>
          </w:tcPr>
          <w:p w14:paraId="11EFA4E9"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中药方剂“桃红疏通”对不孕症患者</w:t>
            </w:r>
          </w:p>
          <w:p w14:paraId="31963066"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输卵管功能恢复的影响研究</w:t>
            </w:r>
          </w:p>
        </w:tc>
        <w:tc>
          <w:tcPr>
            <w:tcW w:w="532" w:type="pct"/>
            <w:tcBorders>
              <w:top w:val="nil"/>
              <w:left w:val="nil"/>
              <w:bottom w:val="single" w:sz="4" w:space="0" w:color="auto"/>
              <w:right w:val="single" w:sz="4" w:space="0" w:color="auto"/>
            </w:tcBorders>
            <w:vAlign w:val="center"/>
          </w:tcPr>
          <w:p w14:paraId="69CB83E8"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刘明敏</w:t>
            </w:r>
          </w:p>
        </w:tc>
        <w:tc>
          <w:tcPr>
            <w:tcW w:w="1278" w:type="pct"/>
            <w:tcBorders>
              <w:top w:val="nil"/>
              <w:left w:val="nil"/>
              <w:bottom w:val="single" w:sz="4" w:space="0" w:color="auto"/>
              <w:right w:val="single" w:sz="4" w:space="0" w:color="auto"/>
            </w:tcBorders>
            <w:vAlign w:val="center"/>
          </w:tcPr>
          <w:p w14:paraId="3F9046BB"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徐州市妇幼保健院</w:t>
            </w:r>
          </w:p>
        </w:tc>
      </w:tr>
      <w:tr w:rsidR="000A289E" w:rsidRPr="00B937E6" w14:paraId="5538D809"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D0A5985"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FYX202428</w:t>
            </w:r>
          </w:p>
        </w:tc>
        <w:tc>
          <w:tcPr>
            <w:tcW w:w="2429" w:type="pct"/>
            <w:tcBorders>
              <w:top w:val="nil"/>
              <w:left w:val="nil"/>
              <w:bottom w:val="single" w:sz="4" w:space="0" w:color="auto"/>
              <w:right w:val="single" w:sz="4" w:space="0" w:color="auto"/>
            </w:tcBorders>
            <w:vAlign w:val="center"/>
          </w:tcPr>
          <w:p w14:paraId="01191CDC"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耳穴压</w:t>
            </w:r>
            <w:proofErr w:type="gramStart"/>
            <w:r w:rsidRPr="00B937E6">
              <w:rPr>
                <w:rFonts w:ascii="方正仿宋_GBK" w:eastAsia="方正仿宋_GBK" w:hAnsi="方正仿宋_GBK" w:cs="宋体" w:hint="eastAsia"/>
                <w:color w:val="000000"/>
                <w:kern w:val="0"/>
                <w:sz w:val="24"/>
                <w:szCs w:val="24"/>
              </w:rPr>
              <w:t>豆联合</w:t>
            </w:r>
            <w:proofErr w:type="gramEnd"/>
            <w:r w:rsidRPr="00B937E6">
              <w:rPr>
                <w:rFonts w:ascii="方正仿宋_GBK" w:eastAsia="方正仿宋_GBK" w:hAnsi="方正仿宋_GBK" w:cs="宋体" w:hint="eastAsia"/>
                <w:color w:val="000000"/>
                <w:kern w:val="0"/>
                <w:sz w:val="24"/>
                <w:szCs w:val="24"/>
              </w:rPr>
              <w:t>中药涂擦治疗儿童过敏性鼻炎的疗效研究</w:t>
            </w:r>
          </w:p>
        </w:tc>
        <w:tc>
          <w:tcPr>
            <w:tcW w:w="532" w:type="pct"/>
            <w:tcBorders>
              <w:top w:val="nil"/>
              <w:left w:val="nil"/>
              <w:bottom w:val="single" w:sz="4" w:space="0" w:color="auto"/>
              <w:right w:val="single" w:sz="4" w:space="0" w:color="auto"/>
            </w:tcBorders>
            <w:vAlign w:val="center"/>
          </w:tcPr>
          <w:p w14:paraId="3B74D9B9"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陈超</w:t>
            </w:r>
          </w:p>
        </w:tc>
        <w:tc>
          <w:tcPr>
            <w:tcW w:w="1278" w:type="pct"/>
            <w:tcBorders>
              <w:top w:val="nil"/>
              <w:left w:val="nil"/>
              <w:bottom w:val="single" w:sz="4" w:space="0" w:color="auto"/>
              <w:right w:val="single" w:sz="4" w:space="0" w:color="auto"/>
            </w:tcBorders>
            <w:vAlign w:val="center"/>
          </w:tcPr>
          <w:p w14:paraId="0CD151B9"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宝应县妇幼保健院</w:t>
            </w:r>
          </w:p>
        </w:tc>
      </w:tr>
      <w:tr w:rsidR="000A289E" w:rsidRPr="00B937E6" w14:paraId="2FBB7C43"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00C4A318"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FYX202429</w:t>
            </w:r>
          </w:p>
        </w:tc>
        <w:tc>
          <w:tcPr>
            <w:tcW w:w="2429" w:type="pct"/>
            <w:tcBorders>
              <w:top w:val="nil"/>
              <w:left w:val="nil"/>
              <w:bottom w:val="single" w:sz="4" w:space="0" w:color="auto"/>
              <w:right w:val="single" w:sz="4" w:space="0" w:color="auto"/>
            </w:tcBorders>
            <w:vAlign w:val="center"/>
          </w:tcPr>
          <w:p w14:paraId="12B190AF"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空腹血糖联合糖化血红蛋白检测用于妊娠晚期延迟发生的妊娠期糖尿病的现状评估及危险因素研究</w:t>
            </w:r>
          </w:p>
        </w:tc>
        <w:tc>
          <w:tcPr>
            <w:tcW w:w="532" w:type="pct"/>
            <w:tcBorders>
              <w:top w:val="nil"/>
              <w:left w:val="nil"/>
              <w:bottom w:val="single" w:sz="4" w:space="0" w:color="auto"/>
              <w:right w:val="single" w:sz="4" w:space="0" w:color="auto"/>
            </w:tcBorders>
            <w:vAlign w:val="center"/>
          </w:tcPr>
          <w:p w14:paraId="41084F8F"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汤小霞</w:t>
            </w:r>
          </w:p>
        </w:tc>
        <w:tc>
          <w:tcPr>
            <w:tcW w:w="1278" w:type="pct"/>
            <w:tcBorders>
              <w:top w:val="nil"/>
              <w:left w:val="nil"/>
              <w:bottom w:val="single" w:sz="4" w:space="0" w:color="auto"/>
              <w:right w:val="single" w:sz="4" w:space="0" w:color="auto"/>
            </w:tcBorders>
            <w:vAlign w:val="center"/>
          </w:tcPr>
          <w:p w14:paraId="76E0F8F3"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泰州市妇幼保健院</w:t>
            </w:r>
          </w:p>
        </w:tc>
      </w:tr>
      <w:tr w:rsidR="000A289E" w:rsidRPr="00B937E6" w14:paraId="333863A5"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469AE517"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FYX202430</w:t>
            </w:r>
          </w:p>
        </w:tc>
        <w:tc>
          <w:tcPr>
            <w:tcW w:w="2429" w:type="pct"/>
            <w:tcBorders>
              <w:top w:val="nil"/>
              <w:left w:val="nil"/>
              <w:bottom w:val="single" w:sz="4" w:space="0" w:color="auto"/>
              <w:right w:val="single" w:sz="4" w:space="0" w:color="auto"/>
            </w:tcBorders>
            <w:vAlign w:val="center"/>
          </w:tcPr>
          <w:p w14:paraId="3F537986"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DEX-BIF分式联合小剂量艾司氯胺酮抑制学龄前儿童PTSD发生的临床研究</w:t>
            </w:r>
          </w:p>
        </w:tc>
        <w:tc>
          <w:tcPr>
            <w:tcW w:w="532" w:type="pct"/>
            <w:tcBorders>
              <w:top w:val="nil"/>
              <w:left w:val="nil"/>
              <w:bottom w:val="single" w:sz="4" w:space="0" w:color="auto"/>
              <w:right w:val="single" w:sz="4" w:space="0" w:color="auto"/>
            </w:tcBorders>
            <w:vAlign w:val="center"/>
          </w:tcPr>
          <w:p w14:paraId="0069DF2D"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蔡军</w:t>
            </w:r>
          </w:p>
        </w:tc>
        <w:tc>
          <w:tcPr>
            <w:tcW w:w="1278" w:type="pct"/>
            <w:tcBorders>
              <w:top w:val="nil"/>
              <w:left w:val="nil"/>
              <w:bottom w:val="single" w:sz="4" w:space="0" w:color="auto"/>
              <w:right w:val="single" w:sz="4" w:space="0" w:color="auto"/>
            </w:tcBorders>
            <w:vAlign w:val="center"/>
          </w:tcPr>
          <w:p w14:paraId="78A37E7C"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连云港市妇幼保健院</w:t>
            </w:r>
          </w:p>
        </w:tc>
      </w:tr>
      <w:tr w:rsidR="000A289E" w:rsidRPr="00B937E6" w14:paraId="6AEB302A" w14:textId="77777777" w:rsidTr="000A289E">
        <w:trPr>
          <w:trHeight w:val="680"/>
          <w:jc w:val="center"/>
        </w:trPr>
        <w:tc>
          <w:tcPr>
            <w:tcW w:w="761" w:type="pct"/>
            <w:tcBorders>
              <w:top w:val="single" w:sz="4" w:space="0" w:color="auto"/>
              <w:left w:val="single" w:sz="4" w:space="0" w:color="auto"/>
              <w:bottom w:val="single" w:sz="4" w:space="0" w:color="auto"/>
              <w:right w:val="single" w:sz="4" w:space="0" w:color="auto"/>
            </w:tcBorders>
            <w:vAlign w:val="center"/>
          </w:tcPr>
          <w:p w14:paraId="06FB5236" w14:textId="26ED0527" w:rsidR="000A289E" w:rsidRPr="00B937E6" w:rsidRDefault="000A289E" w:rsidP="000A289E">
            <w:pPr>
              <w:jc w:val="center"/>
              <w:textAlignment w:val="center"/>
              <w:rPr>
                <w:rFonts w:eastAsia="方正仿宋_GBK"/>
                <w:color w:val="333333"/>
                <w:kern w:val="0"/>
                <w:sz w:val="24"/>
                <w:szCs w:val="24"/>
              </w:rPr>
            </w:pPr>
            <w:r w:rsidRPr="00B937E6">
              <w:rPr>
                <w:rFonts w:eastAsia="方正黑体_GBK"/>
                <w:color w:val="000000"/>
                <w:sz w:val="24"/>
                <w:szCs w:val="24"/>
              </w:rPr>
              <w:lastRenderedPageBreak/>
              <w:t>编号</w:t>
            </w:r>
          </w:p>
        </w:tc>
        <w:tc>
          <w:tcPr>
            <w:tcW w:w="2429" w:type="pct"/>
            <w:tcBorders>
              <w:top w:val="single" w:sz="4" w:space="0" w:color="auto"/>
              <w:left w:val="nil"/>
              <w:bottom w:val="single" w:sz="4" w:space="0" w:color="auto"/>
              <w:right w:val="single" w:sz="4" w:space="0" w:color="auto"/>
            </w:tcBorders>
            <w:vAlign w:val="center"/>
          </w:tcPr>
          <w:p w14:paraId="728D9949" w14:textId="6DEB69D4"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eastAsia="方正黑体_GBK" w:hint="eastAsia"/>
                <w:color w:val="000000"/>
                <w:sz w:val="24"/>
                <w:szCs w:val="24"/>
              </w:rPr>
              <w:t>课题</w:t>
            </w:r>
            <w:r w:rsidRPr="00B937E6">
              <w:rPr>
                <w:rFonts w:eastAsia="方正黑体_GBK"/>
                <w:color w:val="000000"/>
                <w:sz w:val="24"/>
                <w:szCs w:val="24"/>
              </w:rPr>
              <w:t>名称</w:t>
            </w:r>
          </w:p>
        </w:tc>
        <w:tc>
          <w:tcPr>
            <w:tcW w:w="532" w:type="pct"/>
            <w:tcBorders>
              <w:top w:val="single" w:sz="4" w:space="0" w:color="auto"/>
              <w:left w:val="nil"/>
              <w:bottom w:val="single" w:sz="4" w:space="0" w:color="auto"/>
              <w:right w:val="single" w:sz="4" w:space="0" w:color="auto"/>
            </w:tcBorders>
            <w:vAlign w:val="center"/>
          </w:tcPr>
          <w:p w14:paraId="3D3E8426" w14:textId="7B47E0D9"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eastAsia="方正黑体_GBK"/>
                <w:color w:val="000000"/>
                <w:sz w:val="24"/>
                <w:szCs w:val="24"/>
              </w:rPr>
              <w:t>负责人</w:t>
            </w:r>
          </w:p>
        </w:tc>
        <w:tc>
          <w:tcPr>
            <w:tcW w:w="1278" w:type="pct"/>
            <w:tcBorders>
              <w:top w:val="single" w:sz="4" w:space="0" w:color="auto"/>
              <w:left w:val="nil"/>
              <w:bottom w:val="single" w:sz="4" w:space="0" w:color="auto"/>
              <w:right w:val="single" w:sz="4" w:space="0" w:color="auto"/>
            </w:tcBorders>
            <w:vAlign w:val="center"/>
          </w:tcPr>
          <w:p w14:paraId="22607EBF" w14:textId="0F89E856"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eastAsia="方正黑体_GBK"/>
                <w:color w:val="000000"/>
                <w:sz w:val="24"/>
                <w:szCs w:val="24"/>
              </w:rPr>
              <w:t>申报单位</w:t>
            </w:r>
          </w:p>
        </w:tc>
      </w:tr>
      <w:tr w:rsidR="000A289E" w:rsidRPr="00B937E6" w14:paraId="18692286"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417654E7" w14:textId="20104C7A"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FYX202431</w:t>
            </w:r>
          </w:p>
        </w:tc>
        <w:tc>
          <w:tcPr>
            <w:tcW w:w="2429" w:type="pct"/>
            <w:tcBorders>
              <w:top w:val="nil"/>
              <w:left w:val="nil"/>
              <w:bottom w:val="single" w:sz="4" w:space="0" w:color="auto"/>
              <w:right w:val="single" w:sz="4" w:space="0" w:color="auto"/>
            </w:tcBorders>
            <w:vAlign w:val="center"/>
          </w:tcPr>
          <w:p w14:paraId="73A4062B" w14:textId="2C52B93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基于检验指标的新生儿脓毒症早期预测模型构建：机器学习算法</w:t>
            </w:r>
          </w:p>
        </w:tc>
        <w:tc>
          <w:tcPr>
            <w:tcW w:w="532" w:type="pct"/>
            <w:tcBorders>
              <w:top w:val="nil"/>
              <w:left w:val="nil"/>
              <w:bottom w:val="single" w:sz="4" w:space="0" w:color="auto"/>
              <w:right w:val="single" w:sz="4" w:space="0" w:color="auto"/>
            </w:tcBorders>
            <w:vAlign w:val="center"/>
          </w:tcPr>
          <w:p w14:paraId="768DA12B" w14:textId="7C984519"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周军</w:t>
            </w:r>
          </w:p>
        </w:tc>
        <w:tc>
          <w:tcPr>
            <w:tcW w:w="1278" w:type="pct"/>
            <w:tcBorders>
              <w:top w:val="nil"/>
              <w:left w:val="nil"/>
              <w:bottom w:val="single" w:sz="4" w:space="0" w:color="auto"/>
              <w:right w:val="single" w:sz="4" w:space="0" w:color="auto"/>
            </w:tcBorders>
            <w:vAlign w:val="center"/>
          </w:tcPr>
          <w:p w14:paraId="326CF113" w14:textId="789FD347"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江苏省妇幼保健院</w:t>
            </w:r>
          </w:p>
        </w:tc>
      </w:tr>
      <w:tr w:rsidR="000A289E" w:rsidRPr="00B937E6" w14:paraId="30D77152" w14:textId="77777777" w:rsidTr="00833C8C">
        <w:trPr>
          <w:trHeight w:val="680"/>
          <w:jc w:val="center"/>
        </w:trPr>
        <w:tc>
          <w:tcPr>
            <w:tcW w:w="761" w:type="pct"/>
            <w:tcBorders>
              <w:top w:val="single" w:sz="4" w:space="0" w:color="auto"/>
              <w:left w:val="single" w:sz="4" w:space="0" w:color="auto"/>
              <w:bottom w:val="single" w:sz="4" w:space="0" w:color="auto"/>
              <w:right w:val="single" w:sz="4" w:space="0" w:color="auto"/>
            </w:tcBorders>
            <w:vAlign w:val="center"/>
          </w:tcPr>
          <w:p w14:paraId="4CE473BD"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FYX202432</w:t>
            </w:r>
          </w:p>
        </w:tc>
        <w:tc>
          <w:tcPr>
            <w:tcW w:w="2429" w:type="pct"/>
            <w:tcBorders>
              <w:top w:val="single" w:sz="4" w:space="0" w:color="auto"/>
              <w:left w:val="nil"/>
              <w:bottom w:val="single" w:sz="4" w:space="0" w:color="auto"/>
              <w:right w:val="single" w:sz="4" w:space="0" w:color="auto"/>
            </w:tcBorders>
            <w:vAlign w:val="center"/>
          </w:tcPr>
          <w:p w14:paraId="7338EEDA"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DKI结合IVIM核磁成像技术在宫颈癌</w:t>
            </w:r>
          </w:p>
          <w:p w14:paraId="6A300F30"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精准诊断中的应用</w:t>
            </w:r>
          </w:p>
        </w:tc>
        <w:tc>
          <w:tcPr>
            <w:tcW w:w="532" w:type="pct"/>
            <w:tcBorders>
              <w:top w:val="single" w:sz="4" w:space="0" w:color="auto"/>
              <w:left w:val="nil"/>
              <w:bottom w:val="single" w:sz="4" w:space="0" w:color="auto"/>
              <w:right w:val="single" w:sz="4" w:space="0" w:color="auto"/>
            </w:tcBorders>
            <w:vAlign w:val="center"/>
          </w:tcPr>
          <w:p w14:paraId="50C39727" w14:textId="77777777"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凌利</w:t>
            </w:r>
          </w:p>
        </w:tc>
        <w:tc>
          <w:tcPr>
            <w:tcW w:w="1278" w:type="pct"/>
            <w:tcBorders>
              <w:top w:val="single" w:sz="4" w:space="0" w:color="auto"/>
              <w:left w:val="nil"/>
              <w:bottom w:val="single" w:sz="4" w:space="0" w:color="auto"/>
              <w:right w:val="single" w:sz="4" w:space="0" w:color="auto"/>
            </w:tcBorders>
            <w:vAlign w:val="center"/>
          </w:tcPr>
          <w:p w14:paraId="7A8A9086" w14:textId="77777777"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扬州市妇幼保健院</w:t>
            </w:r>
          </w:p>
        </w:tc>
      </w:tr>
      <w:tr w:rsidR="000A289E" w:rsidRPr="00B937E6" w14:paraId="5D15B506" w14:textId="77777777" w:rsidTr="00833C8C">
        <w:trPr>
          <w:trHeight w:val="680"/>
          <w:jc w:val="center"/>
        </w:trPr>
        <w:tc>
          <w:tcPr>
            <w:tcW w:w="761" w:type="pct"/>
            <w:tcBorders>
              <w:top w:val="single" w:sz="4" w:space="0" w:color="auto"/>
              <w:left w:val="single" w:sz="4" w:space="0" w:color="auto"/>
              <w:bottom w:val="single" w:sz="4" w:space="0" w:color="auto"/>
              <w:right w:val="single" w:sz="4" w:space="0" w:color="auto"/>
            </w:tcBorders>
            <w:vAlign w:val="center"/>
          </w:tcPr>
          <w:p w14:paraId="0C185EDE"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FYX202433</w:t>
            </w:r>
          </w:p>
        </w:tc>
        <w:tc>
          <w:tcPr>
            <w:tcW w:w="2429" w:type="pct"/>
            <w:tcBorders>
              <w:top w:val="single" w:sz="4" w:space="0" w:color="auto"/>
              <w:left w:val="nil"/>
              <w:bottom w:val="single" w:sz="4" w:space="0" w:color="auto"/>
              <w:right w:val="single" w:sz="4" w:space="0" w:color="auto"/>
            </w:tcBorders>
            <w:vAlign w:val="center"/>
          </w:tcPr>
          <w:p w14:paraId="1DFC1356" w14:textId="77777777" w:rsidR="000A289E" w:rsidRPr="00B937E6" w:rsidRDefault="000A289E" w:rsidP="000A289E">
            <w:pP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儿童友好型门诊转诊的妇幼保健新模式</w:t>
            </w:r>
          </w:p>
        </w:tc>
        <w:tc>
          <w:tcPr>
            <w:tcW w:w="532" w:type="pct"/>
            <w:tcBorders>
              <w:top w:val="single" w:sz="4" w:space="0" w:color="auto"/>
              <w:left w:val="nil"/>
              <w:bottom w:val="single" w:sz="4" w:space="0" w:color="auto"/>
              <w:right w:val="single" w:sz="4" w:space="0" w:color="auto"/>
            </w:tcBorders>
            <w:vAlign w:val="center"/>
          </w:tcPr>
          <w:p w14:paraId="6A7E95EB"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马娟</w:t>
            </w:r>
          </w:p>
        </w:tc>
        <w:tc>
          <w:tcPr>
            <w:tcW w:w="1278" w:type="pct"/>
            <w:tcBorders>
              <w:top w:val="single" w:sz="4" w:space="0" w:color="auto"/>
              <w:left w:val="nil"/>
              <w:bottom w:val="single" w:sz="4" w:space="0" w:color="auto"/>
              <w:right w:val="single" w:sz="4" w:space="0" w:color="auto"/>
            </w:tcBorders>
            <w:vAlign w:val="center"/>
          </w:tcPr>
          <w:p w14:paraId="154A43BF"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昆山市妇幼保健院</w:t>
            </w:r>
          </w:p>
        </w:tc>
      </w:tr>
      <w:tr w:rsidR="000A289E" w:rsidRPr="00B937E6" w14:paraId="5BD905D7"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4CEA1B0"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FYX202434</w:t>
            </w:r>
          </w:p>
        </w:tc>
        <w:tc>
          <w:tcPr>
            <w:tcW w:w="2429" w:type="pct"/>
            <w:tcBorders>
              <w:top w:val="nil"/>
              <w:left w:val="nil"/>
              <w:bottom w:val="single" w:sz="4" w:space="0" w:color="auto"/>
              <w:right w:val="single" w:sz="4" w:space="0" w:color="auto"/>
            </w:tcBorders>
            <w:vAlign w:val="center"/>
          </w:tcPr>
          <w:p w14:paraId="261DB61B"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以</w:t>
            </w:r>
            <w:proofErr w:type="gramStart"/>
            <w:r w:rsidRPr="00B937E6">
              <w:rPr>
                <w:rFonts w:ascii="方正仿宋_GBK" w:eastAsia="方正仿宋_GBK" w:hAnsi="方正仿宋_GBK" w:cs="宋体" w:hint="eastAsia"/>
                <w:color w:val="000000"/>
                <w:kern w:val="0"/>
                <w:sz w:val="24"/>
                <w:szCs w:val="24"/>
              </w:rPr>
              <w:t>室内质</w:t>
            </w:r>
            <w:proofErr w:type="gramEnd"/>
            <w:r w:rsidRPr="00B937E6">
              <w:rPr>
                <w:rFonts w:ascii="方正仿宋_GBK" w:eastAsia="方正仿宋_GBK" w:hAnsi="方正仿宋_GBK" w:cs="宋体" w:hint="eastAsia"/>
                <w:color w:val="000000"/>
                <w:kern w:val="0"/>
                <w:sz w:val="24"/>
                <w:szCs w:val="24"/>
              </w:rPr>
              <w:t>控为抓手提升公立医院室间</w:t>
            </w:r>
          </w:p>
          <w:p w14:paraId="5CDFE321" w14:textId="77777777" w:rsidR="000A289E" w:rsidRPr="00B937E6" w:rsidRDefault="000A289E" w:rsidP="000A289E">
            <w:pPr>
              <w:jc w:val="left"/>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质评合格率</w:t>
            </w:r>
            <w:proofErr w:type="gramEnd"/>
            <w:r w:rsidRPr="00B937E6">
              <w:rPr>
                <w:rFonts w:ascii="方正仿宋_GBK" w:eastAsia="方正仿宋_GBK" w:hAnsi="方正仿宋_GBK" w:cs="宋体" w:hint="eastAsia"/>
                <w:color w:val="000000"/>
                <w:kern w:val="0"/>
                <w:sz w:val="24"/>
                <w:szCs w:val="24"/>
              </w:rPr>
              <w:t>的研究</w:t>
            </w:r>
          </w:p>
        </w:tc>
        <w:tc>
          <w:tcPr>
            <w:tcW w:w="532" w:type="pct"/>
            <w:tcBorders>
              <w:top w:val="nil"/>
              <w:left w:val="nil"/>
              <w:bottom w:val="single" w:sz="4" w:space="0" w:color="auto"/>
              <w:right w:val="single" w:sz="4" w:space="0" w:color="auto"/>
            </w:tcBorders>
            <w:vAlign w:val="center"/>
          </w:tcPr>
          <w:p w14:paraId="1419411B" w14:textId="77777777" w:rsidR="000A289E" w:rsidRPr="00B937E6" w:rsidRDefault="000A289E"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董宁</w:t>
            </w:r>
            <w:proofErr w:type="gramEnd"/>
          </w:p>
        </w:tc>
        <w:tc>
          <w:tcPr>
            <w:tcW w:w="1278" w:type="pct"/>
            <w:tcBorders>
              <w:top w:val="nil"/>
              <w:left w:val="nil"/>
              <w:bottom w:val="single" w:sz="4" w:space="0" w:color="auto"/>
              <w:right w:val="single" w:sz="4" w:space="0" w:color="auto"/>
            </w:tcBorders>
            <w:vAlign w:val="center"/>
          </w:tcPr>
          <w:p w14:paraId="27E373AA"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江苏省妇幼保健院</w:t>
            </w:r>
          </w:p>
        </w:tc>
      </w:tr>
      <w:tr w:rsidR="000A289E" w:rsidRPr="00B937E6" w14:paraId="6B398B90"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FC1F514"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FYX202435</w:t>
            </w:r>
          </w:p>
        </w:tc>
        <w:tc>
          <w:tcPr>
            <w:tcW w:w="2429" w:type="pct"/>
            <w:tcBorders>
              <w:top w:val="nil"/>
              <w:left w:val="nil"/>
              <w:bottom w:val="single" w:sz="4" w:space="0" w:color="auto"/>
              <w:right w:val="single" w:sz="4" w:space="0" w:color="auto"/>
            </w:tcBorders>
            <w:vAlign w:val="center"/>
          </w:tcPr>
          <w:p w14:paraId="3EE3D04A"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基于近红外脑功能成像及眼动追踪技术的阅读障碍儿童阅读流畅性特征研究</w:t>
            </w:r>
          </w:p>
        </w:tc>
        <w:tc>
          <w:tcPr>
            <w:tcW w:w="532" w:type="pct"/>
            <w:tcBorders>
              <w:top w:val="nil"/>
              <w:left w:val="nil"/>
              <w:bottom w:val="single" w:sz="4" w:space="0" w:color="auto"/>
              <w:right w:val="single" w:sz="4" w:space="0" w:color="auto"/>
            </w:tcBorders>
            <w:vAlign w:val="center"/>
          </w:tcPr>
          <w:p w14:paraId="44BA806C"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姚梦梦</w:t>
            </w:r>
          </w:p>
        </w:tc>
        <w:tc>
          <w:tcPr>
            <w:tcW w:w="1278" w:type="pct"/>
            <w:tcBorders>
              <w:top w:val="nil"/>
              <w:left w:val="nil"/>
              <w:bottom w:val="single" w:sz="4" w:space="0" w:color="auto"/>
              <w:right w:val="single" w:sz="4" w:space="0" w:color="auto"/>
            </w:tcBorders>
            <w:vAlign w:val="center"/>
          </w:tcPr>
          <w:p w14:paraId="41DD8B65"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南京市妇幼保健院</w:t>
            </w:r>
          </w:p>
        </w:tc>
      </w:tr>
      <w:tr w:rsidR="000A289E" w:rsidRPr="00B937E6" w14:paraId="5C3CDFA1"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19AC0668"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FYX202436</w:t>
            </w:r>
          </w:p>
        </w:tc>
        <w:tc>
          <w:tcPr>
            <w:tcW w:w="2429" w:type="pct"/>
            <w:tcBorders>
              <w:top w:val="nil"/>
              <w:left w:val="nil"/>
              <w:bottom w:val="single" w:sz="4" w:space="0" w:color="auto"/>
              <w:right w:val="single" w:sz="4" w:space="0" w:color="auto"/>
            </w:tcBorders>
            <w:vAlign w:val="center"/>
          </w:tcPr>
          <w:p w14:paraId="777E7741"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ZIC1下调ABC外排泵逆转乳腺癌紫杉</w:t>
            </w:r>
            <w:proofErr w:type="gramStart"/>
            <w:r w:rsidRPr="00B937E6">
              <w:rPr>
                <w:rFonts w:ascii="方正仿宋_GBK" w:eastAsia="方正仿宋_GBK" w:hAnsi="方正仿宋_GBK" w:cs="宋体" w:hint="eastAsia"/>
                <w:color w:val="000000"/>
                <w:kern w:val="0"/>
                <w:sz w:val="24"/>
                <w:szCs w:val="24"/>
              </w:rPr>
              <w:t>醇</w:t>
            </w:r>
            <w:proofErr w:type="gramEnd"/>
            <w:r w:rsidRPr="00B937E6">
              <w:rPr>
                <w:rFonts w:ascii="方正仿宋_GBK" w:eastAsia="方正仿宋_GBK" w:hAnsi="方正仿宋_GBK" w:cs="宋体" w:hint="eastAsia"/>
                <w:color w:val="000000"/>
                <w:kern w:val="0"/>
                <w:sz w:val="24"/>
                <w:szCs w:val="24"/>
              </w:rPr>
              <w:t>耐药的机制研究</w:t>
            </w:r>
          </w:p>
        </w:tc>
        <w:tc>
          <w:tcPr>
            <w:tcW w:w="532" w:type="pct"/>
            <w:tcBorders>
              <w:top w:val="nil"/>
              <w:left w:val="nil"/>
              <w:bottom w:val="single" w:sz="4" w:space="0" w:color="auto"/>
              <w:right w:val="single" w:sz="4" w:space="0" w:color="auto"/>
            </w:tcBorders>
            <w:vAlign w:val="center"/>
          </w:tcPr>
          <w:p w14:paraId="49B1F0A6"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韩玮</w:t>
            </w:r>
          </w:p>
        </w:tc>
        <w:tc>
          <w:tcPr>
            <w:tcW w:w="1278" w:type="pct"/>
            <w:tcBorders>
              <w:top w:val="nil"/>
              <w:left w:val="nil"/>
              <w:bottom w:val="single" w:sz="4" w:space="0" w:color="auto"/>
              <w:right w:val="single" w:sz="4" w:space="0" w:color="auto"/>
            </w:tcBorders>
            <w:vAlign w:val="center"/>
          </w:tcPr>
          <w:p w14:paraId="4A69E9D8"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昆山市妇幼保健院</w:t>
            </w:r>
          </w:p>
        </w:tc>
      </w:tr>
      <w:tr w:rsidR="000A289E" w:rsidRPr="00B937E6" w14:paraId="18A28660"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65C0D5D"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FYX202437</w:t>
            </w:r>
          </w:p>
        </w:tc>
        <w:tc>
          <w:tcPr>
            <w:tcW w:w="2429" w:type="pct"/>
            <w:tcBorders>
              <w:top w:val="nil"/>
              <w:left w:val="nil"/>
              <w:bottom w:val="single" w:sz="4" w:space="0" w:color="auto"/>
              <w:right w:val="single" w:sz="4" w:space="0" w:color="auto"/>
            </w:tcBorders>
            <w:vAlign w:val="center"/>
          </w:tcPr>
          <w:p w14:paraId="34797583"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基于证据的育龄期女性乳腺健康风险</w:t>
            </w:r>
          </w:p>
          <w:p w14:paraId="329DFC6E"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管理模式</w:t>
            </w:r>
          </w:p>
        </w:tc>
        <w:tc>
          <w:tcPr>
            <w:tcW w:w="532" w:type="pct"/>
            <w:tcBorders>
              <w:top w:val="nil"/>
              <w:left w:val="nil"/>
              <w:bottom w:val="single" w:sz="4" w:space="0" w:color="auto"/>
              <w:right w:val="single" w:sz="4" w:space="0" w:color="auto"/>
            </w:tcBorders>
            <w:vAlign w:val="center"/>
          </w:tcPr>
          <w:p w14:paraId="71E9D9A1"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张金红</w:t>
            </w:r>
          </w:p>
        </w:tc>
        <w:tc>
          <w:tcPr>
            <w:tcW w:w="1278" w:type="pct"/>
            <w:tcBorders>
              <w:top w:val="nil"/>
              <w:left w:val="nil"/>
              <w:bottom w:val="single" w:sz="4" w:space="0" w:color="auto"/>
              <w:right w:val="single" w:sz="4" w:space="0" w:color="auto"/>
            </w:tcBorders>
            <w:vAlign w:val="center"/>
          </w:tcPr>
          <w:p w14:paraId="334EF53E" w14:textId="77777777" w:rsidR="000A289E" w:rsidRPr="00B937E6" w:rsidRDefault="000A289E" w:rsidP="000A289E">
            <w:pPr>
              <w:jc w:val="center"/>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南京市雨花台区</w:t>
            </w:r>
          </w:p>
          <w:p w14:paraId="772319D2"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妇幼保健所</w:t>
            </w:r>
          </w:p>
        </w:tc>
      </w:tr>
      <w:tr w:rsidR="000A289E" w:rsidRPr="00B937E6" w14:paraId="646BEAF3"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2E09D8BC"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FYX202438</w:t>
            </w:r>
          </w:p>
        </w:tc>
        <w:tc>
          <w:tcPr>
            <w:tcW w:w="2429" w:type="pct"/>
            <w:tcBorders>
              <w:top w:val="nil"/>
              <w:left w:val="nil"/>
              <w:bottom w:val="single" w:sz="4" w:space="0" w:color="auto"/>
              <w:right w:val="single" w:sz="4" w:space="0" w:color="auto"/>
            </w:tcBorders>
            <w:vAlign w:val="center"/>
          </w:tcPr>
          <w:p w14:paraId="4ACC5F31" w14:textId="77777777" w:rsidR="000A289E" w:rsidRPr="00B937E6" w:rsidRDefault="000A289E" w:rsidP="000A289E">
            <w:pPr>
              <w:jc w:val="left"/>
              <w:textAlignment w:val="center"/>
              <w:rPr>
                <w:rFonts w:ascii="方正仿宋_GBK" w:eastAsia="方正仿宋_GBK" w:hAnsi="方正仿宋_GBK" w:cs="宋体" w:hint="eastAsia"/>
                <w:color w:val="000000"/>
                <w:kern w:val="0"/>
                <w:sz w:val="24"/>
                <w:szCs w:val="24"/>
              </w:rPr>
            </w:pPr>
            <w:r w:rsidRPr="00B937E6">
              <w:rPr>
                <w:rFonts w:ascii="方正仿宋_GBK" w:eastAsia="方正仿宋_GBK" w:hAnsi="方正仿宋_GBK" w:cs="宋体" w:hint="eastAsia"/>
                <w:color w:val="000000"/>
                <w:kern w:val="0"/>
                <w:sz w:val="24"/>
                <w:szCs w:val="24"/>
              </w:rPr>
              <w:t>徐州地区出生缺陷发生率的流行病学</w:t>
            </w:r>
          </w:p>
          <w:p w14:paraId="1D6CABCD"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调查及个案监测管理新模式的探索</w:t>
            </w:r>
          </w:p>
        </w:tc>
        <w:tc>
          <w:tcPr>
            <w:tcW w:w="532" w:type="pct"/>
            <w:tcBorders>
              <w:top w:val="nil"/>
              <w:left w:val="nil"/>
              <w:bottom w:val="single" w:sz="4" w:space="0" w:color="auto"/>
              <w:right w:val="single" w:sz="4" w:space="0" w:color="auto"/>
            </w:tcBorders>
            <w:vAlign w:val="center"/>
          </w:tcPr>
          <w:p w14:paraId="6D079882"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方媛</w:t>
            </w:r>
          </w:p>
        </w:tc>
        <w:tc>
          <w:tcPr>
            <w:tcW w:w="1278" w:type="pct"/>
            <w:tcBorders>
              <w:top w:val="nil"/>
              <w:left w:val="nil"/>
              <w:bottom w:val="single" w:sz="4" w:space="0" w:color="auto"/>
              <w:right w:val="single" w:sz="4" w:space="0" w:color="auto"/>
            </w:tcBorders>
            <w:vAlign w:val="center"/>
          </w:tcPr>
          <w:p w14:paraId="5772A68A"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徐州市妇幼保健院</w:t>
            </w:r>
          </w:p>
        </w:tc>
      </w:tr>
      <w:tr w:rsidR="000A289E" w:rsidRPr="00B937E6" w14:paraId="5E6B1653"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1B215EEC"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FYX202439</w:t>
            </w:r>
          </w:p>
        </w:tc>
        <w:tc>
          <w:tcPr>
            <w:tcW w:w="2429" w:type="pct"/>
            <w:tcBorders>
              <w:top w:val="nil"/>
              <w:left w:val="nil"/>
              <w:bottom w:val="single" w:sz="4" w:space="0" w:color="auto"/>
              <w:right w:val="single" w:sz="4" w:space="0" w:color="auto"/>
            </w:tcBorders>
            <w:vAlign w:val="center"/>
          </w:tcPr>
          <w:p w14:paraId="6A4333C3"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反复严重喘息学龄前儿童</w:t>
            </w:r>
            <w:proofErr w:type="gramStart"/>
            <w:r w:rsidRPr="00B937E6">
              <w:rPr>
                <w:rFonts w:ascii="方正仿宋_GBK" w:eastAsia="方正仿宋_GBK" w:hAnsi="方正仿宋_GBK" w:cs="宋体" w:hint="eastAsia"/>
                <w:color w:val="000000"/>
                <w:kern w:val="0"/>
                <w:sz w:val="24"/>
                <w:szCs w:val="24"/>
              </w:rPr>
              <w:t>下气道微</w:t>
            </w:r>
            <w:proofErr w:type="gramEnd"/>
            <w:r w:rsidRPr="00B937E6">
              <w:rPr>
                <w:rFonts w:ascii="方正仿宋_GBK" w:eastAsia="方正仿宋_GBK" w:hAnsi="方正仿宋_GBK" w:cs="宋体" w:hint="eastAsia"/>
                <w:color w:val="000000"/>
                <w:kern w:val="0"/>
                <w:sz w:val="24"/>
                <w:szCs w:val="24"/>
              </w:rPr>
              <w:t>生态特点及转归</w:t>
            </w:r>
          </w:p>
        </w:tc>
        <w:tc>
          <w:tcPr>
            <w:tcW w:w="532" w:type="pct"/>
            <w:tcBorders>
              <w:top w:val="nil"/>
              <w:left w:val="nil"/>
              <w:bottom w:val="single" w:sz="4" w:space="0" w:color="auto"/>
              <w:right w:val="single" w:sz="4" w:space="0" w:color="auto"/>
            </w:tcBorders>
            <w:vAlign w:val="center"/>
          </w:tcPr>
          <w:p w14:paraId="2F25AA3D"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陈杰斌</w:t>
            </w:r>
          </w:p>
        </w:tc>
        <w:tc>
          <w:tcPr>
            <w:tcW w:w="1278" w:type="pct"/>
            <w:tcBorders>
              <w:top w:val="nil"/>
              <w:left w:val="nil"/>
              <w:bottom w:val="single" w:sz="4" w:space="0" w:color="auto"/>
              <w:right w:val="single" w:sz="4" w:space="0" w:color="auto"/>
            </w:tcBorders>
            <w:vAlign w:val="center"/>
          </w:tcPr>
          <w:p w14:paraId="5300BD4D"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泰州市妇幼保健院</w:t>
            </w:r>
          </w:p>
        </w:tc>
      </w:tr>
      <w:tr w:rsidR="000A289E" w:rsidRPr="00B937E6" w14:paraId="53FAC2AF" w14:textId="77777777" w:rsidTr="00833C8C">
        <w:trPr>
          <w:trHeight w:val="680"/>
          <w:jc w:val="center"/>
        </w:trPr>
        <w:tc>
          <w:tcPr>
            <w:tcW w:w="761" w:type="pct"/>
            <w:tcBorders>
              <w:top w:val="nil"/>
              <w:left w:val="single" w:sz="4" w:space="0" w:color="auto"/>
              <w:bottom w:val="single" w:sz="4" w:space="0" w:color="auto"/>
              <w:right w:val="single" w:sz="4" w:space="0" w:color="auto"/>
            </w:tcBorders>
            <w:vAlign w:val="center"/>
          </w:tcPr>
          <w:p w14:paraId="4D4468CF" w14:textId="77777777" w:rsidR="000A289E" w:rsidRPr="00B937E6" w:rsidRDefault="000A289E" w:rsidP="000A289E">
            <w:pPr>
              <w:jc w:val="center"/>
              <w:textAlignment w:val="center"/>
              <w:rPr>
                <w:rFonts w:eastAsia="方正仿宋_GBK"/>
                <w:color w:val="333333"/>
                <w:kern w:val="0"/>
                <w:sz w:val="24"/>
                <w:szCs w:val="24"/>
              </w:rPr>
            </w:pPr>
            <w:r w:rsidRPr="00B937E6">
              <w:rPr>
                <w:rFonts w:eastAsia="方正仿宋_GBK"/>
                <w:color w:val="333333"/>
                <w:kern w:val="0"/>
                <w:sz w:val="24"/>
                <w:szCs w:val="24"/>
              </w:rPr>
              <w:t>FYX202440</w:t>
            </w:r>
          </w:p>
        </w:tc>
        <w:tc>
          <w:tcPr>
            <w:tcW w:w="2429" w:type="pct"/>
            <w:tcBorders>
              <w:top w:val="nil"/>
              <w:left w:val="nil"/>
              <w:bottom w:val="single" w:sz="4" w:space="0" w:color="auto"/>
              <w:right w:val="single" w:sz="4" w:space="0" w:color="auto"/>
            </w:tcBorders>
            <w:vAlign w:val="center"/>
          </w:tcPr>
          <w:p w14:paraId="5475B44D" w14:textId="77777777" w:rsidR="000A289E" w:rsidRPr="00B937E6" w:rsidRDefault="000A289E" w:rsidP="000A289E">
            <w:pPr>
              <w:jc w:val="left"/>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基于网络药理学探讨黄芪联合阿司匹林促进线粒体自噬保护子痫前期中滋养细胞功能的研究</w:t>
            </w:r>
          </w:p>
        </w:tc>
        <w:tc>
          <w:tcPr>
            <w:tcW w:w="532" w:type="pct"/>
            <w:tcBorders>
              <w:top w:val="nil"/>
              <w:left w:val="nil"/>
              <w:bottom w:val="single" w:sz="4" w:space="0" w:color="auto"/>
              <w:right w:val="single" w:sz="4" w:space="0" w:color="auto"/>
            </w:tcBorders>
            <w:vAlign w:val="center"/>
          </w:tcPr>
          <w:p w14:paraId="4292C56A" w14:textId="77777777" w:rsidR="000A289E" w:rsidRPr="00B937E6" w:rsidRDefault="000A289E" w:rsidP="000A289E">
            <w:pPr>
              <w:jc w:val="center"/>
              <w:textAlignment w:val="center"/>
              <w:rPr>
                <w:rFonts w:eastAsia="方正仿宋_GBK"/>
                <w:color w:val="000000"/>
                <w:kern w:val="0"/>
                <w:sz w:val="24"/>
                <w:szCs w:val="24"/>
                <w:lang w:bidi="ar"/>
              </w:rPr>
            </w:pPr>
            <w:proofErr w:type="gramStart"/>
            <w:r w:rsidRPr="00B937E6">
              <w:rPr>
                <w:rFonts w:ascii="方正仿宋_GBK" w:eastAsia="方正仿宋_GBK" w:hAnsi="方正仿宋_GBK" w:cs="宋体" w:hint="eastAsia"/>
                <w:color w:val="000000"/>
                <w:kern w:val="0"/>
                <w:sz w:val="24"/>
                <w:szCs w:val="24"/>
              </w:rPr>
              <w:t>黄亭</w:t>
            </w:r>
            <w:proofErr w:type="gramEnd"/>
          </w:p>
        </w:tc>
        <w:tc>
          <w:tcPr>
            <w:tcW w:w="1278" w:type="pct"/>
            <w:tcBorders>
              <w:top w:val="nil"/>
              <w:left w:val="nil"/>
              <w:bottom w:val="single" w:sz="4" w:space="0" w:color="auto"/>
              <w:right w:val="single" w:sz="4" w:space="0" w:color="auto"/>
            </w:tcBorders>
            <w:vAlign w:val="center"/>
          </w:tcPr>
          <w:p w14:paraId="13AC4C60" w14:textId="77777777" w:rsidR="000A289E" w:rsidRPr="00B937E6" w:rsidRDefault="000A289E" w:rsidP="000A289E">
            <w:pPr>
              <w:jc w:val="center"/>
              <w:textAlignment w:val="center"/>
              <w:rPr>
                <w:rFonts w:eastAsia="方正仿宋_GBK"/>
                <w:color w:val="000000"/>
                <w:kern w:val="0"/>
                <w:sz w:val="24"/>
                <w:szCs w:val="24"/>
                <w:lang w:bidi="ar"/>
              </w:rPr>
            </w:pPr>
            <w:r w:rsidRPr="00B937E6">
              <w:rPr>
                <w:rFonts w:ascii="方正仿宋_GBK" w:eastAsia="方正仿宋_GBK" w:hAnsi="方正仿宋_GBK" w:cs="宋体" w:hint="eastAsia"/>
                <w:color w:val="000000"/>
                <w:kern w:val="0"/>
                <w:sz w:val="24"/>
                <w:szCs w:val="24"/>
              </w:rPr>
              <w:t>徐州市妇幼保健院</w:t>
            </w:r>
          </w:p>
        </w:tc>
      </w:tr>
    </w:tbl>
    <w:p w14:paraId="560B9C2C"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167333B5"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5C93538F"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1AF9869E"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71AE23ED"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40A534B5"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1CE3D61A"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6B996ED2"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p w14:paraId="0CB31ED7" w14:textId="77777777" w:rsidR="000C7811" w:rsidRDefault="000C7811" w:rsidP="000C7811">
      <w:pPr>
        <w:pStyle w:val="HtmlNormal"/>
        <w:spacing w:line="600" w:lineRule="exact"/>
        <w:ind w:right="2427"/>
        <w:rPr>
          <w:rStyle w:val="NormalCharacter"/>
          <w:rFonts w:ascii="方正仿宋_GBK" w:eastAsia="方正仿宋_GBK" w:hAnsi="仿宋" w:hint="eastAsia"/>
          <w:sz w:val="32"/>
          <w:szCs w:val="32"/>
        </w:rPr>
      </w:pPr>
    </w:p>
    <w:sectPr w:rsidR="000C7811" w:rsidSect="00554372">
      <w:pgSz w:w="11906" w:h="16838"/>
      <w:pgMar w:top="1644" w:right="1418" w:bottom="1644" w:left="1418"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FB7C" w14:textId="77777777" w:rsidR="00C565F5" w:rsidRDefault="00C565F5" w:rsidP="000C7811">
      <w:r>
        <w:separator/>
      </w:r>
    </w:p>
  </w:endnote>
  <w:endnote w:type="continuationSeparator" w:id="0">
    <w:p w14:paraId="1CF6056B" w14:textId="77777777" w:rsidR="00C565F5" w:rsidRDefault="00C565F5" w:rsidP="000C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E5E9" w14:textId="77777777" w:rsidR="00C565F5" w:rsidRDefault="00C565F5" w:rsidP="000C7811">
      <w:r>
        <w:separator/>
      </w:r>
    </w:p>
  </w:footnote>
  <w:footnote w:type="continuationSeparator" w:id="0">
    <w:p w14:paraId="2B922D9D" w14:textId="77777777" w:rsidR="00C565F5" w:rsidRDefault="00C565F5" w:rsidP="000C7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2DC"/>
    <w:rsid w:val="000A289E"/>
    <w:rsid w:val="000C2BC5"/>
    <w:rsid w:val="000C7811"/>
    <w:rsid w:val="000D29B2"/>
    <w:rsid w:val="00554372"/>
    <w:rsid w:val="006452DC"/>
    <w:rsid w:val="006F278D"/>
    <w:rsid w:val="00725339"/>
    <w:rsid w:val="00744130"/>
    <w:rsid w:val="008426BF"/>
    <w:rsid w:val="00865A67"/>
    <w:rsid w:val="00890495"/>
    <w:rsid w:val="00B86367"/>
    <w:rsid w:val="00BE2114"/>
    <w:rsid w:val="00C565F5"/>
    <w:rsid w:val="00DB1FE4"/>
    <w:rsid w:val="00E61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ED5E"/>
  <w15:chartTrackingRefBased/>
  <w15:docId w15:val="{F3904226-4171-485C-9104-F2C76A7C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811"/>
    <w:pPr>
      <w:jc w:val="both"/>
      <w:textAlignment w:val="baseline"/>
    </w:pPr>
    <w:rPr>
      <w:rFonts w:ascii="Times New Roman" w:eastAsia="宋体" w:hAnsi="Times New Roman" w:cs="Times New Roman"/>
      <w:szCs w:val="21"/>
      <w14:ligatures w14:val="none"/>
    </w:rPr>
  </w:style>
  <w:style w:type="paragraph" w:styleId="1">
    <w:name w:val="heading 1"/>
    <w:basedOn w:val="a"/>
    <w:next w:val="a"/>
    <w:link w:val="10"/>
    <w:uiPriority w:val="9"/>
    <w:qFormat/>
    <w:rsid w:val="006452D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52D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52D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52D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52D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452D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52D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2D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52D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2D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52D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52D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52DC"/>
    <w:rPr>
      <w:rFonts w:cstheme="majorBidi"/>
      <w:color w:val="0F4761" w:themeColor="accent1" w:themeShade="BF"/>
      <w:sz w:val="28"/>
      <w:szCs w:val="28"/>
    </w:rPr>
  </w:style>
  <w:style w:type="character" w:customStyle="1" w:styleId="50">
    <w:name w:val="标题 5 字符"/>
    <w:basedOn w:val="a0"/>
    <w:link w:val="5"/>
    <w:uiPriority w:val="9"/>
    <w:semiHidden/>
    <w:rsid w:val="006452DC"/>
    <w:rPr>
      <w:rFonts w:cstheme="majorBidi"/>
      <w:color w:val="0F4761" w:themeColor="accent1" w:themeShade="BF"/>
      <w:sz w:val="24"/>
      <w:szCs w:val="24"/>
    </w:rPr>
  </w:style>
  <w:style w:type="character" w:customStyle="1" w:styleId="60">
    <w:name w:val="标题 6 字符"/>
    <w:basedOn w:val="a0"/>
    <w:link w:val="6"/>
    <w:uiPriority w:val="9"/>
    <w:semiHidden/>
    <w:rsid w:val="006452DC"/>
    <w:rPr>
      <w:rFonts w:cstheme="majorBidi"/>
      <w:b/>
      <w:bCs/>
      <w:color w:val="0F4761" w:themeColor="accent1" w:themeShade="BF"/>
    </w:rPr>
  </w:style>
  <w:style w:type="character" w:customStyle="1" w:styleId="70">
    <w:name w:val="标题 7 字符"/>
    <w:basedOn w:val="a0"/>
    <w:link w:val="7"/>
    <w:uiPriority w:val="9"/>
    <w:semiHidden/>
    <w:rsid w:val="006452DC"/>
    <w:rPr>
      <w:rFonts w:cstheme="majorBidi"/>
      <w:b/>
      <w:bCs/>
      <w:color w:val="595959" w:themeColor="text1" w:themeTint="A6"/>
    </w:rPr>
  </w:style>
  <w:style w:type="character" w:customStyle="1" w:styleId="80">
    <w:name w:val="标题 8 字符"/>
    <w:basedOn w:val="a0"/>
    <w:link w:val="8"/>
    <w:uiPriority w:val="9"/>
    <w:semiHidden/>
    <w:rsid w:val="006452DC"/>
    <w:rPr>
      <w:rFonts w:cstheme="majorBidi"/>
      <w:color w:val="595959" w:themeColor="text1" w:themeTint="A6"/>
    </w:rPr>
  </w:style>
  <w:style w:type="character" w:customStyle="1" w:styleId="90">
    <w:name w:val="标题 9 字符"/>
    <w:basedOn w:val="a0"/>
    <w:link w:val="9"/>
    <w:uiPriority w:val="9"/>
    <w:semiHidden/>
    <w:rsid w:val="006452DC"/>
    <w:rPr>
      <w:rFonts w:eastAsiaTheme="majorEastAsia" w:cstheme="majorBidi"/>
      <w:color w:val="595959" w:themeColor="text1" w:themeTint="A6"/>
    </w:rPr>
  </w:style>
  <w:style w:type="paragraph" w:styleId="a3">
    <w:name w:val="Title"/>
    <w:basedOn w:val="a"/>
    <w:next w:val="a"/>
    <w:link w:val="a4"/>
    <w:uiPriority w:val="10"/>
    <w:qFormat/>
    <w:rsid w:val="006452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2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2DC"/>
    <w:pPr>
      <w:spacing w:before="160" w:after="160"/>
      <w:jc w:val="center"/>
    </w:pPr>
    <w:rPr>
      <w:i/>
      <w:iCs/>
      <w:color w:val="404040" w:themeColor="text1" w:themeTint="BF"/>
    </w:rPr>
  </w:style>
  <w:style w:type="character" w:customStyle="1" w:styleId="a8">
    <w:name w:val="引用 字符"/>
    <w:basedOn w:val="a0"/>
    <w:link w:val="a7"/>
    <w:uiPriority w:val="29"/>
    <w:rsid w:val="006452DC"/>
    <w:rPr>
      <w:i/>
      <w:iCs/>
      <w:color w:val="404040" w:themeColor="text1" w:themeTint="BF"/>
    </w:rPr>
  </w:style>
  <w:style w:type="paragraph" w:styleId="a9">
    <w:name w:val="List Paragraph"/>
    <w:basedOn w:val="a"/>
    <w:uiPriority w:val="34"/>
    <w:qFormat/>
    <w:rsid w:val="006452DC"/>
    <w:pPr>
      <w:ind w:left="720"/>
      <w:contextualSpacing/>
    </w:pPr>
  </w:style>
  <w:style w:type="character" w:styleId="aa">
    <w:name w:val="Intense Emphasis"/>
    <w:basedOn w:val="a0"/>
    <w:uiPriority w:val="21"/>
    <w:qFormat/>
    <w:rsid w:val="006452DC"/>
    <w:rPr>
      <w:i/>
      <w:iCs/>
      <w:color w:val="0F4761" w:themeColor="accent1" w:themeShade="BF"/>
    </w:rPr>
  </w:style>
  <w:style w:type="paragraph" w:styleId="ab">
    <w:name w:val="Intense Quote"/>
    <w:basedOn w:val="a"/>
    <w:next w:val="a"/>
    <w:link w:val="ac"/>
    <w:uiPriority w:val="30"/>
    <w:qFormat/>
    <w:rsid w:val="00645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52DC"/>
    <w:rPr>
      <w:i/>
      <w:iCs/>
      <w:color w:val="0F4761" w:themeColor="accent1" w:themeShade="BF"/>
    </w:rPr>
  </w:style>
  <w:style w:type="character" w:styleId="ad">
    <w:name w:val="Intense Reference"/>
    <w:basedOn w:val="a0"/>
    <w:uiPriority w:val="32"/>
    <w:qFormat/>
    <w:rsid w:val="006452DC"/>
    <w:rPr>
      <w:b/>
      <w:bCs/>
      <w:smallCaps/>
      <w:color w:val="0F4761" w:themeColor="accent1" w:themeShade="BF"/>
      <w:spacing w:val="5"/>
    </w:rPr>
  </w:style>
  <w:style w:type="paragraph" w:styleId="ae">
    <w:name w:val="header"/>
    <w:basedOn w:val="a"/>
    <w:link w:val="af"/>
    <w:unhideWhenUsed/>
    <w:rsid w:val="000C7811"/>
    <w:pPr>
      <w:tabs>
        <w:tab w:val="center" w:pos="4153"/>
        <w:tab w:val="right" w:pos="8306"/>
      </w:tabs>
      <w:snapToGrid w:val="0"/>
      <w:jc w:val="center"/>
    </w:pPr>
    <w:rPr>
      <w:sz w:val="18"/>
      <w:szCs w:val="18"/>
    </w:rPr>
  </w:style>
  <w:style w:type="character" w:customStyle="1" w:styleId="af">
    <w:name w:val="页眉 字符"/>
    <w:basedOn w:val="a0"/>
    <w:link w:val="ae"/>
    <w:rsid w:val="000C7811"/>
    <w:rPr>
      <w:sz w:val="18"/>
      <w:szCs w:val="18"/>
    </w:rPr>
  </w:style>
  <w:style w:type="paragraph" w:styleId="af0">
    <w:name w:val="footer"/>
    <w:basedOn w:val="a"/>
    <w:link w:val="af1"/>
    <w:uiPriority w:val="99"/>
    <w:unhideWhenUsed/>
    <w:rsid w:val="000C7811"/>
    <w:pPr>
      <w:tabs>
        <w:tab w:val="center" w:pos="4153"/>
        <w:tab w:val="right" w:pos="8306"/>
      </w:tabs>
      <w:snapToGrid w:val="0"/>
      <w:jc w:val="left"/>
    </w:pPr>
    <w:rPr>
      <w:sz w:val="18"/>
      <w:szCs w:val="18"/>
    </w:rPr>
  </w:style>
  <w:style w:type="character" w:customStyle="1" w:styleId="af1">
    <w:name w:val="页脚 字符"/>
    <w:basedOn w:val="a0"/>
    <w:link w:val="af0"/>
    <w:uiPriority w:val="99"/>
    <w:rsid w:val="000C7811"/>
    <w:rPr>
      <w:sz w:val="18"/>
      <w:szCs w:val="18"/>
    </w:rPr>
  </w:style>
  <w:style w:type="character" w:customStyle="1" w:styleId="NormalCharacter">
    <w:name w:val="NormalCharacter"/>
    <w:semiHidden/>
    <w:rsid w:val="000C7811"/>
  </w:style>
  <w:style w:type="paragraph" w:customStyle="1" w:styleId="HtmlNormal">
    <w:name w:val="HtmlNormal"/>
    <w:basedOn w:val="a"/>
    <w:rsid w:val="000C7811"/>
    <w:pPr>
      <w:jc w:val="left"/>
    </w:pPr>
    <w:rPr>
      <w:kern w:val="0"/>
      <w:sz w:val="24"/>
      <w:szCs w:val="24"/>
    </w:rPr>
  </w:style>
  <w:style w:type="table" w:styleId="af2">
    <w:name w:val="Table Grid"/>
    <w:basedOn w:val="a1"/>
    <w:rsid w:val="000C7811"/>
    <w:pPr>
      <w:widowControl w:val="0"/>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大帅 连</dc:creator>
  <cp:keywords/>
  <dc:description/>
  <cp:lastModifiedBy>大帅 连</cp:lastModifiedBy>
  <cp:revision>8</cp:revision>
  <cp:lastPrinted>2025-09-10T02:42:00Z</cp:lastPrinted>
  <dcterms:created xsi:type="dcterms:W3CDTF">2025-09-05T01:36:00Z</dcterms:created>
  <dcterms:modified xsi:type="dcterms:W3CDTF">2025-09-10T04:00:00Z</dcterms:modified>
</cp:coreProperties>
</file>