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5818F" w14:textId="5BE9D61A" w:rsidR="00223F76" w:rsidRPr="00223F76" w:rsidRDefault="00223F76" w:rsidP="00223F76">
      <w:pPr>
        <w:ind w:firstLine="0"/>
        <w:jc w:val="left"/>
        <w:rPr>
          <w:rFonts w:ascii="方正仿宋_GBK" w:hAnsi="方正仿宋_GBK"/>
          <w:szCs w:val="28"/>
        </w:rPr>
      </w:pPr>
      <w:r w:rsidRPr="00223F76">
        <w:rPr>
          <w:rFonts w:ascii="方正仿宋_GBK" w:hAnsi="方正仿宋_GBK" w:hint="eastAsia"/>
          <w:szCs w:val="28"/>
        </w:rPr>
        <w:t>附件2</w:t>
      </w:r>
    </w:p>
    <w:p w14:paraId="7F32040E" w14:textId="46C06813" w:rsidR="00223F76" w:rsidRDefault="00223F76" w:rsidP="00223F76">
      <w:pPr>
        <w:jc w:val="center"/>
        <w:rPr>
          <w:rFonts w:ascii="方正小标宋_GBK" w:eastAsia="方正小标宋_GBK" w:hAnsi="华文中宋"/>
          <w:sz w:val="36"/>
          <w:szCs w:val="30"/>
        </w:rPr>
      </w:pPr>
      <w:r>
        <w:rPr>
          <w:rFonts w:ascii="方正小标宋_GBK" w:eastAsia="方正小标宋_GBK" w:hAnsi="华文中宋" w:hint="eastAsia"/>
          <w:sz w:val="36"/>
          <w:szCs w:val="30"/>
        </w:rPr>
        <w:t>医院基本情况及相关数据表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804"/>
        <w:gridCol w:w="1804"/>
        <w:gridCol w:w="1806"/>
      </w:tblGrid>
      <w:tr w:rsidR="00223F76" w14:paraId="60136465" w14:textId="77777777" w:rsidTr="00ED3037">
        <w:trPr>
          <w:cantSplit/>
          <w:trHeight w:val="397"/>
          <w:tblHeader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87D2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年 度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4B24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201</w:t>
            </w:r>
            <w:r>
              <w:rPr>
                <w:rFonts w:ascii="方正黑体_GBK" w:eastAsia="方正黑体_GBK" w:hAnsi="华文中宋"/>
                <w:color w:val="000000"/>
                <w:sz w:val="24"/>
              </w:rPr>
              <w:t>7</w:t>
            </w: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ABB2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201</w:t>
            </w:r>
            <w:r>
              <w:rPr>
                <w:rFonts w:ascii="方正黑体_GBK" w:eastAsia="方正黑体_GBK" w:hAnsi="华文中宋"/>
                <w:color w:val="000000"/>
                <w:sz w:val="24"/>
              </w:rPr>
              <w:t>8</w:t>
            </w: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年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C32C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201</w:t>
            </w:r>
            <w:r>
              <w:rPr>
                <w:rFonts w:ascii="方正黑体_GBK" w:eastAsia="方正黑体_GBK" w:hAnsi="华文中宋"/>
                <w:color w:val="000000"/>
                <w:sz w:val="24"/>
              </w:rPr>
              <w:t>9</w:t>
            </w: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年</w:t>
            </w:r>
          </w:p>
        </w:tc>
      </w:tr>
      <w:tr w:rsidR="00223F76" w14:paraId="06CF3EEE" w14:textId="77777777" w:rsidTr="00ED3037">
        <w:trPr>
          <w:cantSplit/>
          <w:trHeight w:val="321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F68BB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1.产科人员数</w:t>
            </w:r>
          </w:p>
          <w:p w14:paraId="7B61B94D" w14:textId="77777777" w:rsidR="00223F76" w:rsidRDefault="00223F76" w:rsidP="00ED3037">
            <w:pPr>
              <w:adjustRightInd w:val="0"/>
              <w:spacing w:line="320" w:lineRule="exact"/>
              <w:ind w:firstLineChars="100" w:firstLine="24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其中：产科医生</w:t>
            </w:r>
          </w:p>
          <w:p w14:paraId="6F0ECA56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 xml:space="preserve">   助产士</w:t>
            </w:r>
          </w:p>
          <w:p w14:paraId="25753FC0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 xml:space="preserve">   护士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1FE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6AD90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D414F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001F1F03" w14:textId="77777777" w:rsidTr="00ED3037">
        <w:trPr>
          <w:cantSplit/>
          <w:trHeight w:val="318"/>
          <w:jc w:val="center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F206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A78C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A77C1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11568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7D878C9D" w14:textId="77777777" w:rsidTr="00ED3037">
        <w:trPr>
          <w:cantSplit/>
          <w:trHeight w:val="318"/>
          <w:jc w:val="center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55CAE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799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65EA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697BB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3B80C665" w14:textId="77777777" w:rsidTr="00ED3037">
        <w:trPr>
          <w:cantSplit/>
          <w:trHeight w:val="318"/>
          <w:jc w:val="center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5F45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AAC3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ECBC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F5F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6716E23E" w14:textId="77777777" w:rsidTr="00ED3037">
        <w:trPr>
          <w:cantSplit/>
          <w:trHeight w:val="320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7E416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2.产科病床数</w:t>
            </w:r>
          </w:p>
          <w:p w14:paraId="1F060034" w14:textId="77777777" w:rsidR="00223F76" w:rsidRDefault="00223F76" w:rsidP="00ED3037">
            <w:pPr>
              <w:adjustRightInd w:val="0"/>
              <w:spacing w:line="320" w:lineRule="exact"/>
              <w:ind w:firstLineChars="100" w:firstLine="24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其中：产前</w:t>
            </w:r>
          </w:p>
          <w:p w14:paraId="4442870F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 xml:space="preserve">   产后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1ED1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F25FF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17AF5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4E06E99D" w14:textId="77777777" w:rsidTr="00ED3037">
        <w:trPr>
          <w:cantSplit/>
          <w:trHeight w:val="320"/>
          <w:jc w:val="center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4B2C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D158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DE846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48DF6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7654AC31" w14:textId="77777777" w:rsidTr="00ED3037">
        <w:trPr>
          <w:cantSplit/>
          <w:trHeight w:val="320"/>
          <w:jc w:val="center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FE4E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11D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2DF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945D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79603629" w14:textId="77777777" w:rsidTr="00ED3037">
        <w:trPr>
          <w:cantSplit/>
          <w:trHeight w:val="323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D01C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3.待产室（间）</w:t>
            </w:r>
          </w:p>
          <w:p w14:paraId="356282D6" w14:textId="77777777" w:rsidR="00223F76" w:rsidRDefault="00223F76" w:rsidP="00ED3037">
            <w:pPr>
              <w:adjustRightInd w:val="0"/>
              <w:spacing w:line="320" w:lineRule="exact"/>
              <w:ind w:firstLineChars="100" w:firstLine="24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待产床（张）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1C38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146F7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C5B87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11A9F4B4" w14:textId="77777777" w:rsidTr="00ED3037">
        <w:trPr>
          <w:cantSplit/>
          <w:trHeight w:val="322"/>
          <w:jc w:val="center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C737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80CA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B04F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81E5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0D32A92E" w14:textId="77777777" w:rsidTr="00ED3037">
        <w:trPr>
          <w:cantSplit/>
          <w:trHeight w:val="323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D4DF2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4.产房数（间）</w:t>
            </w:r>
          </w:p>
          <w:p w14:paraId="3F440B5D" w14:textId="77777777" w:rsidR="00223F76" w:rsidRDefault="00223F76" w:rsidP="00ED3037">
            <w:pPr>
              <w:adjustRightInd w:val="0"/>
              <w:spacing w:line="320" w:lineRule="exact"/>
              <w:ind w:firstLineChars="100" w:firstLine="24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产床（张）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4CF72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70808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D68D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27B00A8B" w14:textId="77777777" w:rsidTr="00ED3037">
        <w:trPr>
          <w:cantSplit/>
          <w:trHeight w:val="322"/>
          <w:jc w:val="center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07E6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F99E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EE00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A67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0661941C" w14:textId="77777777" w:rsidTr="00ED3037">
        <w:trPr>
          <w:cantSplit/>
          <w:trHeight w:val="323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14A58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5.分娩数</w:t>
            </w:r>
          </w:p>
          <w:p w14:paraId="0BDDCF43" w14:textId="77777777" w:rsidR="00223F76" w:rsidRDefault="00223F76" w:rsidP="00ED3037">
            <w:pPr>
              <w:adjustRightInd w:val="0"/>
              <w:spacing w:line="320" w:lineRule="exact"/>
              <w:ind w:firstLineChars="100" w:firstLine="24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其中：活产数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0725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FED0F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63164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7385EF7D" w14:textId="77777777" w:rsidTr="00ED3037">
        <w:trPr>
          <w:cantSplit/>
          <w:trHeight w:val="322"/>
          <w:jc w:val="center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B449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449C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AB0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8B5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22392B1B" w14:textId="77777777" w:rsidTr="00ED3037">
        <w:trPr>
          <w:cantSplit/>
          <w:trHeight w:val="323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17270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6.剖宫产数</w:t>
            </w:r>
          </w:p>
          <w:p w14:paraId="0DD01F69" w14:textId="77777777" w:rsidR="00223F76" w:rsidRDefault="00223F76" w:rsidP="00ED3037">
            <w:pPr>
              <w:adjustRightInd w:val="0"/>
              <w:spacing w:line="320" w:lineRule="exact"/>
              <w:ind w:firstLineChars="100" w:firstLine="24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剖宫产率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1C834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A30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F39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56EBC832" w14:textId="77777777" w:rsidTr="00ED3037">
        <w:trPr>
          <w:cantSplit/>
          <w:trHeight w:val="322"/>
          <w:jc w:val="center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65C8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5B43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D641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6F4E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03E43F73" w14:textId="77777777" w:rsidTr="00ED3037">
        <w:trPr>
          <w:cantSplit/>
          <w:trHeight w:val="384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BFD3B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7.前五位剖宫</w:t>
            </w:r>
            <w:proofErr w:type="gramStart"/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产原因</w:t>
            </w:r>
            <w:proofErr w:type="gramEnd"/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及所占比率</w:t>
            </w:r>
          </w:p>
          <w:p w14:paraId="7FDE9CD1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1)</w:t>
            </w:r>
          </w:p>
          <w:p w14:paraId="1A32FCB5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2)</w:t>
            </w:r>
          </w:p>
          <w:p w14:paraId="31156C1E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3)</w:t>
            </w:r>
          </w:p>
          <w:p w14:paraId="1DE195DD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4)</w:t>
            </w:r>
          </w:p>
          <w:p w14:paraId="723F0664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5)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2A0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87E55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3669B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70AA8A78" w14:textId="77777777" w:rsidTr="00ED3037">
        <w:trPr>
          <w:cantSplit/>
          <w:trHeight w:val="384"/>
          <w:jc w:val="center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2CAE8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25F5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015A0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6B13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4FFD602E" w14:textId="77777777" w:rsidTr="00ED3037">
        <w:trPr>
          <w:cantSplit/>
          <w:trHeight w:val="384"/>
          <w:jc w:val="center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F243D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21BB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0084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D8BEB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13A897F9" w14:textId="77777777" w:rsidTr="00ED3037">
        <w:trPr>
          <w:cantSplit/>
          <w:trHeight w:val="384"/>
          <w:jc w:val="center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FAC30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815B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86AAF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18143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6E0A95C9" w14:textId="77777777" w:rsidTr="00ED3037">
        <w:trPr>
          <w:cantSplit/>
          <w:trHeight w:val="384"/>
          <w:jc w:val="center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DA83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B020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A1FA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D274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72ADC7D6" w14:textId="77777777" w:rsidTr="00ED3037">
        <w:trPr>
          <w:cantSplit/>
          <w:trHeight w:val="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4492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8.手术助产数（产钳、胎吸）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54F4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EC29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9A5D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61251215" w14:textId="77777777" w:rsidTr="00ED3037">
        <w:trPr>
          <w:trHeight w:val="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45B8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9.</w:t>
            </w:r>
            <w:proofErr w:type="gramStart"/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导乐陪伴</w:t>
            </w:r>
            <w:proofErr w:type="gramEnd"/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分娩数 （率）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69C0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D6A6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675D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240CB143" w14:textId="77777777" w:rsidTr="00ED3037">
        <w:trPr>
          <w:trHeight w:val="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8B6A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10.侧切率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4EE7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D540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D037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337ADBF2" w14:textId="77777777" w:rsidTr="00ED3037">
        <w:trPr>
          <w:trHeight w:val="320"/>
          <w:jc w:val="center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924AB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11.分娩镇痛数 （率）</w:t>
            </w:r>
          </w:p>
          <w:p w14:paraId="120078FC" w14:textId="77777777" w:rsidR="00223F76" w:rsidRDefault="00223F76" w:rsidP="00ED3037">
            <w:pPr>
              <w:adjustRightInd w:val="0"/>
              <w:spacing w:line="320" w:lineRule="exact"/>
              <w:ind w:firstLineChars="100" w:firstLine="24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其中：非药物</w:t>
            </w:r>
          </w:p>
          <w:p w14:paraId="372E0C40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 xml:space="preserve">  </w:t>
            </w:r>
            <w:r>
              <w:rPr>
                <w:rFonts w:ascii="方正黑体_GBK" w:eastAsia="方正黑体_GBK" w:hAnsi="华文中宋"/>
                <w:color w:val="000000"/>
                <w:sz w:val="24"/>
              </w:rPr>
              <w:t xml:space="preserve"> </w:t>
            </w: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药物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CFA2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278A2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9F38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0984AD05" w14:textId="77777777" w:rsidTr="00ED3037">
        <w:trPr>
          <w:trHeight w:val="320"/>
          <w:jc w:val="center"/>
        </w:trPr>
        <w:tc>
          <w:tcPr>
            <w:tcW w:w="3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9A06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9A1E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644BE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810AD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75124F4C" w14:textId="77777777" w:rsidTr="00ED3037">
        <w:trPr>
          <w:trHeight w:val="320"/>
          <w:jc w:val="center"/>
        </w:trPr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4925" w14:textId="77777777" w:rsidR="00223F76" w:rsidRDefault="00223F76" w:rsidP="00ED3037">
            <w:pPr>
              <w:adjustRightInd w:val="0"/>
              <w:spacing w:line="320" w:lineRule="exact"/>
              <w:rPr>
                <w:rFonts w:ascii="方正黑体_GBK" w:eastAsia="方正黑体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F059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35A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28A0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2B90A1B0" w14:textId="77777777" w:rsidTr="00ED3037">
        <w:trPr>
          <w:trHeight w:val="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1A42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12.新生儿早接触、</w:t>
            </w:r>
            <w:proofErr w:type="gramStart"/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早吸允率</w:t>
            </w:r>
            <w:proofErr w:type="gramEnd"/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 xml:space="preserve"> （生后一小时）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355C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ED07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00E1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31959BE8" w14:textId="77777777" w:rsidTr="00ED3037">
        <w:trPr>
          <w:trHeight w:val="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B0A1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13.新生儿窒息发生率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0C91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0F16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4DC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1D1E3CDD" w14:textId="77777777" w:rsidTr="00ED3037">
        <w:trPr>
          <w:trHeight w:val="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E0E8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14.新生儿死亡数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504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3109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0427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0F605353" w14:textId="77777777" w:rsidTr="00ED3037">
        <w:trPr>
          <w:trHeight w:val="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4F5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15.</w:t>
            </w:r>
            <w:proofErr w:type="gramStart"/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孕</w:t>
            </w:r>
            <w:proofErr w:type="gramEnd"/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产妇死亡数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0719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177B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BBDF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0DB83C6D" w14:textId="77777777" w:rsidTr="00ED3037">
        <w:trPr>
          <w:trHeight w:val="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4D8C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</w:t>
            </w:r>
            <w:r>
              <w:rPr>
                <w:rFonts w:ascii="方正黑体_GBK" w:eastAsia="方正黑体_GBK" w:hAnsi="华文中宋"/>
                <w:color w:val="000000"/>
                <w:sz w:val="24"/>
              </w:rPr>
              <w:t>6.</w:t>
            </w: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手术并发症发生率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EF1E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2419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9087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25549AA5" w14:textId="77777777" w:rsidTr="00ED3037">
        <w:trPr>
          <w:trHeight w:val="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C99B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</w:t>
            </w:r>
            <w:r>
              <w:rPr>
                <w:rFonts w:ascii="方正黑体_GBK" w:eastAsia="方正黑体_GBK" w:hAnsi="华文中宋"/>
                <w:color w:val="000000"/>
                <w:sz w:val="24"/>
              </w:rPr>
              <w:t>7.</w:t>
            </w: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非计划再次手术率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3F5C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9698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2DD2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  <w:tr w:rsidR="00223F76" w14:paraId="13F71F37" w14:textId="77777777" w:rsidTr="00ED3037">
        <w:trPr>
          <w:trHeight w:val="20"/>
          <w:jc w:val="center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F1D" w14:textId="77777777" w:rsidR="00223F76" w:rsidRDefault="00223F76" w:rsidP="00ED3037">
            <w:pPr>
              <w:adjustRightInd w:val="0"/>
              <w:spacing w:line="320" w:lineRule="exact"/>
              <w:ind w:firstLine="0"/>
              <w:rPr>
                <w:rFonts w:ascii="方正黑体_GBK" w:eastAsia="方正黑体_GBK" w:hAnsi="华文中宋"/>
                <w:color w:val="000000"/>
                <w:sz w:val="24"/>
              </w:rPr>
            </w:pP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1</w:t>
            </w:r>
            <w:r>
              <w:rPr>
                <w:rFonts w:ascii="方正黑体_GBK" w:eastAsia="方正黑体_GBK" w:hAnsi="华文中宋"/>
                <w:color w:val="000000"/>
                <w:sz w:val="24"/>
              </w:rPr>
              <w:t>8.</w:t>
            </w:r>
            <w:r>
              <w:rPr>
                <w:rFonts w:ascii="方正黑体_GBK" w:eastAsia="方正黑体_GBK" w:hAnsi="华文中宋" w:hint="eastAsia"/>
                <w:color w:val="000000"/>
                <w:sz w:val="24"/>
              </w:rPr>
              <w:t>产妇平均住院天数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46D7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6EA2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3677" w14:textId="77777777" w:rsidR="00223F76" w:rsidRDefault="00223F76" w:rsidP="00ED3037">
            <w:pPr>
              <w:adjustRightInd w:val="0"/>
              <w:spacing w:line="320" w:lineRule="exact"/>
              <w:jc w:val="center"/>
              <w:rPr>
                <w:rFonts w:ascii="方正仿宋_GBK" w:hAnsi="华文中宋"/>
                <w:color w:val="000000"/>
                <w:sz w:val="24"/>
              </w:rPr>
            </w:pPr>
          </w:p>
        </w:tc>
      </w:tr>
    </w:tbl>
    <w:p w14:paraId="3170810A" w14:textId="77777777" w:rsidR="00CE7788" w:rsidRDefault="00CE7788"/>
    <w:sectPr w:rsidR="00CE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975A3" w14:textId="77777777" w:rsidR="00A544F2" w:rsidRDefault="00A544F2" w:rsidP="00223F76">
      <w:pPr>
        <w:spacing w:line="240" w:lineRule="auto"/>
      </w:pPr>
      <w:r>
        <w:separator/>
      </w:r>
    </w:p>
  </w:endnote>
  <w:endnote w:type="continuationSeparator" w:id="0">
    <w:p w14:paraId="277A6E6F" w14:textId="77777777" w:rsidR="00A544F2" w:rsidRDefault="00A544F2" w:rsidP="00223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FB3D7" w14:textId="77777777" w:rsidR="00A544F2" w:rsidRDefault="00A544F2" w:rsidP="00223F76">
      <w:pPr>
        <w:spacing w:line="240" w:lineRule="auto"/>
      </w:pPr>
      <w:r>
        <w:separator/>
      </w:r>
    </w:p>
  </w:footnote>
  <w:footnote w:type="continuationSeparator" w:id="0">
    <w:p w14:paraId="5C622DEA" w14:textId="77777777" w:rsidR="00A544F2" w:rsidRDefault="00A544F2" w:rsidP="00223F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8D"/>
    <w:rsid w:val="0012308D"/>
    <w:rsid w:val="00223F76"/>
    <w:rsid w:val="00A544F2"/>
    <w:rsid w:val="00C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12620"/>
  <w15:chartTrackingRefBased/>
  <w15:docId w15:val="{4513CE61-D97A-4A3C-8388-38E335B5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F76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F7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F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F76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 大帅</dc:creator>
  <cp:keywords/>
  <dc:description/>
  <cp:lastModifiedBy>连 大帅</cp:lastModifiedBy>
  <cp:revision>2</cp:revision>
  <dcterms:created xsi:type="dcterms:W3CDTF">2020-07-17T04:27:00Z</dcterms:created>
  <dcterms:modified xsi:type="dcterms:W3CDTF">2020-07-17T04:27:00Z</dcterms:modified>
</cp:coreProperties>
</file>